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F70" w:rsidRDefault="00EB7F70" w:rsidP="00EB7F70"/>
    <w:p w:rsidR="00EB7F70" w:rsidRPr="00EB7F70" w:rsidRDefault="00EB7F70" w:rsidP="00EB7F70">
      <w:pPr>
        <w:jc w:val="center"/>
        <w:rPr>
          <w:b/>
        </w:rPr>
      </w:pPr>
      <w:r>
        <w:t xml:space="preserve"> </w:t>
      </w:r>
      <w:r w:rsidRPr="00EB7F70">
        <w:rPr>
          <w:b/>
        </w:rPr>
        <w:t>Uchwała</w:t>
      </w:r>
      <w:r>
        <w:rPr>
          <w:b/>
        </w:rPr>
        <w:t xml:space="preserve">  nr 71</w:t>
      </w:r>
      <w:r w:rsidRPr="00EB7F70">
        <w:rPr>
          <w:b/>
        </w:rPr>
        <w:t xml:space="preserve"> /2011</w:t>
      </w:r>
    </w:p>
    <w:p w:rsidR="00EB7F70" w:rsidRPr="00EB7F70" w:rsidRDefault="00EB7F70" w:rsidP="00EB7F70">
      <w:pPr>
        <w:jc w:val="center"/>
        <w:rPr>
          <w:b/>
        </w:rPr>
      </w:pPr>
      <w:r w:rsidRPr="00EB7F70">
        <w:rPr>
          <w:b/>
        </w:rPr>
        <w:t>Senatu Uniwersytetu Medycznego  w Białymstoku</w:t>
      </w:r>
      <w:bookmarkStart w:id="0" w:name="_GoBack"/>
      <w:bookmarkEnd w:id="0"/>
    </w:p>
    <w:p w:rsidR="00EB7F70" w:rsidRPr="00EB7F70" w:rsidRDefault="00EB7F70" w:rsidP="00EB7F70">
      <w:pPr>
        <w:jc w:val="center"/>
        <w:rPr>
          <w:b/>
        </w:rPr>
      </w:pPr>
      <w:r>
        <w:rPr>
          <w:b/>
        </w:rPr>
        <w:t>z dnia 21.11.2011</w:t>
      </w:r>
      <w:r w:rsidRPr="00EB7F70">
        <w:rPr>
          <w:b/>
        </w:rPr>
        <w:t xml:space="preserve"> r.</w:t>
      </w:r>
    </w:p>
    <w:p w:rsidR="00EB7F70" w:rsidRPr="00EB7F70" w:rsidRDefault="00EB7F70" w:rsidP="00EB7F70">
      <w:pPr>
        <w:rPr>
          <w:b/>
        </w:rPr>
      </w:pPr>
    </w:p>
    <w:p w:rsidR="00EB7F70" w:rsidRDefault="00EB7F70" w:rsidP="00EB7F70"/>
    <w:p w:rsidR="00EB7F70" w:rsidRPr="00EB7F70" w:rsidRDefault="00EB7F70" w:rsidP="00EB7F70">
      <w:pPr>
        <w:rPr>
          <w:b/>
        </w:rPr>
      </w:pPr>
      <w:r w:rsidRPr="00EB7F70">
        <w:rPr>
          <w:b/>
        </w:rPr>
        <w:t xml:space="preserve">w sprawie wyboru podmiotu do badania sprawozdania finansowego Uniwersytetu Medycznego w Białymstoku za 2011 rok. </w:t>
      </w:r>
    </w:p>
    <w:p w:rsidR="00EB7F70" w:rsidRDefault="00EB7F70" w:rsidP="00EB7F70"/>
    <w:p w:rsidR="00EB7F70" w:rsidRDefault="00EB7F70" w:rsidP="00EB7F70"/>
    <w:p w:rsidR="00EB7F70" w:rsidRDefault="00EB7F70" w:rsidP="00EB7F70"/>
    <w:p w:rsidR="00EB7F70" w:rsidRDefault="00EB7F70" w:rsidP="00EB7F70">
      <w:r>
        <w:tab/>
      </w:r>
      <w:r>
        <w:t>Na podstawie art.66 ust.4 ustawy o rac</w:t>
      </w:r>
      <w:r>
        <w:t>hunkowości z dnia 29.09.1994 r.,</w:t>
      </w:r>
      <w:r>
        <w:t xml:space="preserve"> uchwala się co następuje:</w:t>
      </w:r>
    </w:p>
    <w:p w:rsidR="00EB7F70" w:rsidRDefault="00EB7F70" w:rsidP="00EB7F70"/>
    <w:p w:rsidR="00EB7F70" w:rsidRDefault="00EB7F70" w:rsidP="00EB7F70"/>
    <w:p w:rsidR="00EB7F70" w:rsidRDefault="00EB7F70" w:rsidP="00EB7F70"/>
    <w:p w:rsidR="00EB7F70" w:rsidRDefault="00EB7F70" w:rsidP="00EB7F70">
      <w:pPr>
        <w:jc w:val="center"/>
      </w:pPr>
      <w:r>
        <w:t>§ 1</w:t>
      </w:r>
    </w:p>
    <w:p w:rsidR="00EB7F70" w:rsidRDefault="00EB7F70" w:rsidP="00EB7F70"/>
    <w:p w:rsidR="00EB7F70" w:rsidRDefault="00EB7F70" w:rsidP="00EB7F70">
      <w:r>
        <w:tab/>
      </w:r>
      <w:r>
        <w:t>Senat Uniwersytetu  Medycznego  w Białymstok</w:t>
      </w:r>
      <w:r>
        <w:t xml:space="preserve">u dokonuje wyboru podmiotu p.n. </w:t>
      </w:r>
      <w:r>
        <w:t>Polskie Centrum Auditin</w:t>
      </w:r>
      <w:r>
        <w:t>gu i Doradztwa Audyt Sp. z o.o. z siedzibą w</w:t>
      </w:r>
      <w:r w:rsidRPr="00EB7F70">
        <w:t xml:space="preserve"> Biały</w:t>
      </w:r>
      <w:r>
        <w:t>m</w:t>
      </w:r>
      <w:r w:rsidRPr="00EB7F70">
        <w:t>stok</w:t>
      </w:r>
      <w:r>
        <w:t xml:space="preserve">u, </w:t>
      </w:r>
      <w:r>
        <w:t>do przeprowadzenia badania sprawozdania finansowego Uniwersytetu Medycznego w Białymstoku za 2011 rok.</w:t>
      </w:r>
    </w:p>
    <w:p w:rsidR="00EB7F70" w:rsidRDefault="00EB7F70" w:rsidP="00EB7F70"/>
    <w:p w:rsidR="00EB7F70" w:rsidRDefault="00EB7F70" w:rsidP="00EB7F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7F70" w:rsidRDefault="00EB7F70" w:rsidP="00EB7F70">
      <w:pPr>
        <w:jc w:val="center"/>
      </w:pPr>
      <w:r>
        <w:t>§2</w:t>
      </w:r>
    </w:p>
    <w:p w:rsidR="00EB7F70" w:rsidRDefault="00EB7F70" w:rsidP="00EB7F70">
      <w:pPr>
        <w:jc w:val="center"/>
      </w:pPr>
    </w:p>
    <w:p w:rsidR="00EB7F70" w:rsidRDefault="00EB7F70" w:rsidP="00EB7F70">
      <w:pPr>
        <w:jc w:val="left"/>
      </w:pPr>
      <w:r>
        <w:tab/>
        <w:t>Uchwała wchodzi w życie z dniem podjęcia.</w:t>
      </w:r>
    </w:p>
    <w:p w:rsidR="00EB7F70" w:rsidRDefault="00EB7F70" w:rsidP="00EB7F70">
      <w:pPr>
        <w:jc w:val="center"/>
      </w:pPr>
    </w:p>
    <w:p w:rsidR="00EB7F70" w:rsidRDefault="00EB7F70" w:rsidP="00EB7F70">
      <w:pPr>
        <w:jc w:val="center"/>
      </w:pPr>
    </w:p>
    <w:p w:rsidR="00EB7F70" w:rsidRDefault="00EB7F70" w:rsidP="00EB7F70"/>
    <w:p w:rsidR="00EB7F70" w:rsidRDefault="00EB7F70" w:rsidP="00EB7F70"/>
    <w:p w:rsidR="00EB7F70" w:rsidRDefault="00EB7F70" w:rsidP="00EB7F70"/>
    <w:p w:rsidR="00EB7F70" w:rsidRDefault="00EB7F70" w:rsidP="00EB7F70"/>
    <w:p w:rsidR="00EB7F70" w:rsidRDefault="00EB7F70" w:rsidP="00EB7F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>Przewodniczący Senatu</w:t>
      </w:r>
    </w:p>
    <w:p w:rsidR="00EB7F70" w:rsidRDefault="00EB7F70" w:rsidP="00EB7F70">
      <w:r>
        <w:t xml:space="preserve">                                                                        </w:t>
      </w:r>
      <w:r>
        <w:tab/>
      </w:r>
      <w:r>
        <w:tab/>
      </w:r>
      <w:r>
        <w:tab/>
      </w:r>
      <w:r>
        <w:t xml:space="preserve"> Rektor</w:t>
      </w:r>
    </w:p>
    <w:p w:rsidR="00EB7F70" w:rsidRDefault="00EB7F70" w:rsidP="00EB7F70">
      <w:r>
        <w:t xml:space="preserve">                                                                              </w:t>
      </w:r>
    </w:p>
    <w:p w:rsidR="00EB7F70" w:rsidRDefault="00EB7F70" w:rsidP="00EB7F70"/>
    <w:p w:rsidR="00EB7F70" w:rsidRDefault="00EB7F70" w:rsidP="00EB7F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 xml:space="preserve"> prof. dr hab. Jacek </w:t>
      </w:r>
      <w:proofErr w:type="spellStart"/>
      <w: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F70"/>
    <w:rsid w:val="007B702C"/>
    <w:rsid w:val="00873DF4"/>
    <w:rsid w:val="00EB7F70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164BE-10BD-4876-AF77-DC70A115C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2011-11-23T08:49:00Z</cp:lastPrinted>
  <dcterms:created xsi:type="dcterms:W3CDTF">2011-11-23T08:40:00Z</dcterms:created>
  <dcterms:modified xsi:type="dcterms:W3CDTF">2011-11-23T09:02:00Z</dcterms:modified>
</cp:coreProperties>
</file>