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2A3" w:rsidRPr="00A92EF2" w:rsidRDefault="005302A3" w:rsidP="009E2BBA">
      <w:pPr>
        <w:autoSpaceDE w:val="0"/>
        <w:autoSpaceDN w:val="0"/>
        <w:adjustRightInd w:val="0"/>
        <w:spacing w:after="0" w:line="360" w:lineRule="auto"/>
        <w:ind w:left="2832" w:firstLine="708"/>
        <w:rPr>
          <w:rFonts w:ascii="Times New Roman" w:hAnsi="Times New Roman" w:cs="Times New Roman"/>
          <w:b/>
          <w:bCs/>
          <w:sz w:val="23"/>
          <w:szCs w:val="23"/>
        </w:rPr>
      </w:pPr>
      <w:bookmarkStart w:id="0" w:name="_GoBack"/>
      <w:bookmarkEnd w:id="0"/>
      <w:r w:rsidRPr="00A92EF2">
        <w:rPr>
          <w:rFonts w:ascii="Times New Roman" w:hAnsi="Times New Roman" w:cs="Times New Roman"/>
          <w:b/>
          <w:bCs/>
          <w:sz w:val="23"/>
          <w:szCs w:val="23"/>
        </w:rPr>
        <w:t>Uchwała nr</w:t>
      </w:r>
      <w:r w:rsidR="009E2BBA" w:rsidRPr="00A92EF2">
        <w:rPr>
          <w:rFonts w:ascii="Times New Roman" w:hAnsi="Times New Roman" w:cs="Times New Roman"/>
          <w:b/>
          <w:bCs/>
          <w:sz w:val="23"/>
          <w:szCs w:val="23"/>
        </w:rPr>
        <w:t xml:space="preserve"> </w:t>
      </w:r>
      <w:r w:rsidR="00D171E9">
        <w:rPr>
          <w:rFonts w:ascii="Times New Roman" w:hAnsi="Times New Roman" w:cs="Times New Roman"/>
          <w:b/>
          <w:bCs/>
          <w:sz w:val="23"/>
          <w:szCs w:val="23"/>
        </w:rPr>
        <w:t>72</w:t>
      </w:r>
      <w:r w:rsidR="00E858DE" w:rsidRPr="00A92EF2">
        <w:rPr>
          <w:rFonts w:ascii="Times New Roman" w:hAnsi="Times New Roman" w:cs="Times New Roman"/>
          <w:b/>
          <w:bCs/>
          <w:sz w:val="23"/>
          <w:szCs w:val="23"/>
        </w:rPr>
        <w:t>/2015</w:t>
      </w:r>
    </w:p>
    <w:p w:rsidR="005302A3" w:rsidRPr="00A92EF2" w:rsidRDefault="005302A3"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Senatu Uniwersytetu Medycznego w Białymstoku</w:t>
      </w:r>
    </w:p>
    <w:p w:rsidR="005302A3" w:rsidRPr="00A92EF2" w:rsidRDefault="005302A3"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 xml:space="preserve">z dnia </w:t>
      </w:r>
      <w:r w:rsidR="00D171E9">
        <w:rPr>
          <w:rFonts w:ascii="Times New Roman" w:hAnsi="Times New Roman" w:cs="Times New Roman"/>
          <w:b/>
          <w:bCs/>
          <w:sz w:val="23"/>
          <w:szCs w:val="23"/>
        </w:rPr>
        <w:t>29</w:t>
      </w:r>
      <w:r w:rsidR="00E858DE" w:rsidRPr="00A92EF2">
        <w:rPr>
          <w:rFonts w:ascii="Times New Roman" w:hAnsi="Times New Roman" w:cs="Times New Roman"/>
          <w:b/>
          <w:bCs/>
          <w:sz w:val="23"/>
          <w:szCs w:val="23"/>
        </w:rPr>
        <w:t>.06.2015</w:t>
      </w:r>
      <w:r w:rsidRPr="00A92EF2">
        <w:rPr>
          <w:rFonts w:ascii="Times New Roman" w:hAnsi="Times New Roman" w:cs="Times New Roman"/>
          <w:b/>
          <w:bCs/>
          <w:sz w:val="23"/>
          <w:szCs w:val="23"/>
        </w:rPr>
        <w:t xml:space="preserve"> r</w:t>
      </w:r>
      <w:r w:rsidR="009E2BBA" w:rsidRPr="00A92EF2">
        <w:rPr>
          <w:rFonts w:ascii="Times New Roman" w:hAnsi="Times New Roman" w:cs="Times New Roman"/>
          <w:b/>
          <w:bCs/>
          <w:sz w:val="23"/>
          <w:szCs w:val="23"/>
        </w:rPr>
        <w:t>.</w:t>
      </w:r>
    </w:p>
    <w:p w:rsidR="005302A3" w:rsidRPr="00A92EF2" w:rsidRDefault="002A13AD"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 xml:space="preserve">w sprawie zmiany uchwały nr </w:t>
      </w:r>
      <w:r w:rsidR="00D972F6" w:rsidRPr="00A92EF2">
        <w:rPr>
          <w:rFonts w:ascii="Times New Roman" w:hAnsi="Times New Roman" w:cs="Times New Roman"/>
          <w:b/>
          <w:bCs/>
          <w:sz w:val="23"/>
          <w:szCs w:val="23"/>
        </w:rPr>
        <w:t>68</w:t>
      </w:r>
      <w:r w:rsidRPr="00A92EF2">
        <w:rPr>
          <w:rFonts w:ascii="Times New Roman" w:hAnsi="Times New Roman" w:cs="Times New Roman"/>
          <w:b/>
          <w:bCs/>
          <w:sz w:val="23"/>
          <w:szCs w:val="23"/>
        </w:rPr>
        <w:t>/</w:t>
      </w:r>
      <w:r w:rsidR="00D972F6" w:rsidRPr="00A92EF2">
        <w:rPr>
          <w:rFonts w:ascii="Times New Roman" w:hAnsi="Times New Roman" w:cs="Times New Roman"/>
          <w:b/>
          <w:bCs/>
          <w:sz w:val="23"/>
          <w:szCs w:val="23"/>
        </w:rPr>
        <w:t xml:space="preserve">14 </w:t>
      </w:r>
      <w:r w:rsidR="005302A3" w:rsidRPr="00A92EF2">
        <w:rPr>
          <w:rFonts w:ascii="Times New Roman" w:hAnsi="Times New Roman" w:cs="Times New Roman"/>
          <w:b/>
          <w:bCs/>
          <w:sz w:val="23"/>
          <w:szCs w:val="23"/>
        </w:rPr>
        <w:t xml:space="preserve">w sprawie zatwierdzenia wzorów umów </w:t>
      </w:r>
      <w:r w:rsidR="00407F2C" w:rsidRPr="00A92EF2">
        <w:rPr>
          <w:rFonts w:ascii="Times New Roman" w:hAnsi="Times New Roman" w:cs="Times New Roman"/>
          <w:b/>
          <w:bCs/>
          <w:sz w:val="23"/>
          <w:szCs w:val="23"/>
        </w:rPr>
        <w:t>na usługi edukacyjne</w:t>
      </w:r>
      <w:r w:rsidRPr="00A92EF2">
        <w:rPr>
          <w:rFonts w:ascii="Times New Roman" w:hAnsi="Times New Roman" w:cs="Times New Roman"/>
          <w:b/>
          <w:bCs/>
          <w:sz w:val="23"/>
          <w:szCs w:val="23"/>
        </w:rPr>
        <w:t xml:space="preserve"> </w:t>
      </w:r>
      <w:r w:rsidR="00407F2C" w:rsidRPr="00A92EF2">
        <w:rPr>
          <w:rFonts w:ascii="Times New Roman" w:hAnsi="Times New Roman" w:cs="Times New Roman"/>
          <w:b/>
          <w:bCs/>
          <w:sz w:val="23"/>
          <w:szCs w:val="23"/>
        </w:rPr>
        <w:t>świadczone przez Uniwersytet Medyczny w Białymstoku</w:t>
      </w:r>
    </w:p>
    <w:p w:rsidR="00C5797A" w:rsidRPr="00A92EF2" w:rsidRDefault="00C5797A" w:rsidP="00141D09">
      <w:pPr>
        <w:autoSpaceDE w:val="0"/>
        <w:autoSpaceDN w:val="0"/>
        <w:adjustRightInd w:val="0"/>
        <w:spacing w:after="0" w:line="360" w:lineRule="auto"/>
        <w:jc w:val="both"/>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 xml:space="preserve">Na podstawie </w:t>
      </w:r>
      <w:r w:rsidR="00C30603" w:rsidRPr="00A92EF2">
        <w:rPr>
          <w:rFonts w:ascii="Times New Roman" w:hAnsi="Times New Roman" w:cs="Times New Roman"/>
          <w:sz w:val="23"/>
          <w:szCs w:val="23"/>
        </w:rPr>
        <w:t xml:space="preserve">art. 160a ust. 5 ustawy z dnia 27 lipca 2005r. Prawo o Szkolnictwie Wyższym </w:t>
      </w:r>
      <w:r w:rsidR="00134D98">
        <w:rPr>
          <w:rFonts w:ascii="Times New Roman" w:hAnsi="Times New Roman" w:cs="Times New Roman"/>
          <w:sz w:val="23"/>
          <w:szCs w:val="23"/>
        </w:rPr>
        <w:br/>
      </w:r>
      <w:r w:rsidR="00C30603" w:rsidRPr="00A92EF2">
        <w:rPr>
          <w:rFonts w:ascii="Times New Roman" w:hAnsi="Times New Roman" w:cs="Times New Roman"/>
          <w:sz w:val="23"/>
          <w:szCs w:val="23"/>
        </w:rPr>
        <w:t xml:space="preserve">(Dz. U. 2012, poz. 572 z </w:t>
      </w:r>
      <w:proofErr w:type="spellStart"/>
      <w:r w:rsidR="00C30603" w:rsidRPr="00A92EF2">
        <w:rPr>
          <w:rFonts w:ascii="Times New Roman" w:hAnsi="Times New Roman" w:cs="Times New Roman"/>
          <w:sz w:val="23"/>
          <w:szCs w:val="23"/>
        </w:rPr>
        <w:t>późn</w:t>
      </w:r>
      <w:proofErr w:type="spellEnd"/>
      <w:r w:rsidR="00C30603" w:rsidRPr="00A92EF2">
        <w:rPr>
          <w:rFonts w:ascii="Times New Roman" w:hAnsi="Times New Roman" w:cs="Times New Roman"/>
          <w:sz w:val="23"/>
          <w:szCs w:val="23"/>
        </w:rPr>
        <w:t xml:space="preserve">. </w:t>
      </w:r>
      <w:proofErr w:type="spellStart"/>
      <w:r w:rsidR="00C30603" w:rsidRPr="00A92EF2">
        <w:rPr>
          <w:rFonts w:ascii="Times New Roman" w:hAnsi="Times New Roman" w:cs="Times New Roman"/>
          <w:sz w:val="23"/>
          <w:szCs w:val="23"/>
        </w:rPr>
        <w:t>zm</w:t>
      </w:r>
      <w:proofErr w:type="spellEnd"/>
      <w:r w:rsidR="00C30603" w:rsidRPr="00A92EF2">
        <w:rPr>
          <w:rFonts w:ascii="Times New Roman" w:hAnsi="Times New Roman" w:cs="Times New Roman"/>
          <w:sz w:val="23"/>
          <w:szCs w:val="23"/>
        </w:rPr>
        <w:t xml:space="preserve">) oraz </w:t>
      </w:r>
      <w:r w:rsidR="00407F2C" w:rsidRPr="00A92EF2">
        <w:rPr>
          <w:rFonts w:ascii="Times New Roman" w:hAnsi="Times New Roman" w:cs="Times New Roman"/>
          <w:sz w:val="23"/>
          <w:szCs w:val="23"/>
        </w:rPr>
        <w:t>§40 ust. 2 pkt 26</w:t>
      </w:r>
      <w:r w:rsidRPr="00A92EF2">
        <w:rPr>
          <w:rFonts w:ascii="Times New Roman" w:hAnsi="Times New Roman" w:cs="Times New Roman"/>
          <w:sz w:val="23"/>
          <w:szCs w:val="23"/>
        </w:rPr>
        <w:t xml:space="preserve"> Statutu Uczelni, uchwala się co nastę</w:t>
      </w:r>
      <w:r w:rsidR="00C5797A" w:rsidRPr="00A92EF2">
        <w:rPr>
          <w:rFonts w:ascii="Times New Roman" w:hAnsi="Times New Roman" w:cs="Times New Roman"/>
          <w:sz w:val="23"/>
          <w:szCs w:val="23"/>
        </w:rPr>
        <w:t>puje</w:t>
      </w:r>
      <w:r w:rsidRPr="00A92EF2">
        <w:rPr>
          <w:rFonts w:ascii="Times New Roman" w:hAnsi="Times New Roman" w:cs="Times New Roman"/>
          <w:sz w:val="23"/>
          <w:szCs w:val="23"/>
        </w:rPr>
        <w:t>:</w:t>
      </w:r>
    </w:p>
    <w:p w:rsidR="00C5797A" w:rsidRPr="00A92EF2" w:rsidRDefault="00C5797A" w:rsidP="00141D09">
      <w:pPr>
        <w:autoSpaceDE w:val="0"/>
        <w:autoSpaceDN w:val="0"/>
        <w:adjustRightInd w:val="0"/>
        <w:spacing w:after="0" w:line="360" w:lineRule="auto"/>
        <w:jc w:val="center"/>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jc w:val="center"/>
        <w:rPr>
          <w:rFonts w:ascii="Times New Roman" w:hAnsi="Times New Roman" w:cs="Times New Roman"/>
          <w:sz w:val="23"/>
          <w:szCs w:val="23"/>
        </w:rPr>
      </w:pPr>
      <w:r w:rsidRPr="00A92EF2">
        <w:rPr>
          <w:rFonts w:ascii="Times New Roman" w:hAnsi="Times New Roman" w:cs="Times New Roman"/>
          <w:sz w:val="23"/>
          <w:szCs w:val="23"/>
        </w:rPr>
        <w:t>§ 1</w:t>
      </w:r>
    </w:p>
    <w:p w:rsidR="005302A3" w:rsidRPr="00A92EF2" w:rsidRDefault="000C249D"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Zmienia się treść załączników, stanowiących wzory</w:t>
      </w:r>
      <w:r w:rsidR="005A0308" w:rsidRPr="00A92EF2">
        <w:rPr>
          <w:rFonts w:ascii="Times New Roman" w:hAnsi="Times New Roman" w:cs="Times New Roman"/>
          <w:sz w:val="23"/>
          <w:szCs w:val="23"/>
        </w:rPr>
        <w:t xml:space="preserve"> umów na usługi edukacyjne</w:t>
      </w:r>
      <w:r w:rsidR="005302A3" w:rsidRPr="00A92EF2">
        <w:rPr>
          <w:rFonts w:ascii="Times New Roman" w:hAnsi="Times New Roman" w:cs="Times New Roman"/>
          <w:sz w:val="23"/>
          <w:szCs w:val="23"/>
        </w:rPr>
        <w:t>:</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Załącznik nr 1 – wzór umowy na usługi edukacyjne w ramach studiów stacjonarnych</w:t>
      </w:r>
      <w:r w:rsidRPr="00A92EF2">
        <w:rPr>
          <w:rFonts w:ascii="Times New Roman" w:hAnsi="Times New Roman" w:cs="Times New Roman"/>
          <w:color w:val="auto"/>
          <w:sz w:val="23"/>
          <w:szCs w:val="23"/>
        </w:rPr>
        <w:br/>
        <w:t>I stopnia i jednolitych magisterskich,</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2 – wzór umowy na usługi edukacyjne w ramach studiów 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 stopnia,</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3 – wzór umowy na usługi edukacyjne w ramach studiów niestacjonarnych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 stopnia i jednolitych magisterskich,</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4 – wzór umowy na usługi edukacyjne w ramach studiów niestacjonarnych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 stopnia,</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Załącznik nr 5 – wzór umowy na usługi edukacyjne w języku angielskim,</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6 – wzór umowy na usługi edukacyjne w ramach studiów I stopnia </w:t>
      </w:r>
      <w:r w:rsidR="00E277D5" w:rsidRPr="00A92EF2">
        <w:rPr>
          <w:rFonts w:ascii="Times New Roman" w:hAnsi="Times New Roman" w:cs="Times New Roman"/>
          <w:color w:val="auto"/>
          <w:sz w:val="23"/>
          <w:szCs w:val="23"/>
        </w:rPr>
        <w:br/>
      </w:r>
      <w:r w:rsidRPr="00A92EF2">
        <w:rPr>
          <w:rFonts w:ascii="Times New Roman" w:hAnsi="Times New Roman" w:cs="Times New Roman"/>
          <w:color w:val="auto"/>
          <w:sz w:val="23"/>
          <w:szCs w:val="23"/>
        </w:rPr>
        <w:t>i jednolitych magisterskich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7 – wzór umowy na usługi edukacyjne w ramach studiów stacjonarnych </w:t>
      </w:r>
      <w:r w:rsidRPr="00A92EF2">
        <w:rPr>
          <w:rFonts w:ascii="Times New Roman" w:hAnsi="Times New Roman" w:cs="Times New Roman"/>
          <w:color w:val="auto"/>
          <w:sz w:val="23"/>
          <w:szCs w:val="23"/>
        </w:rPr>
        <w:br/>
        <w:t>II stopnia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8 – wzór umowy na usługi edukacyjne w ramach studiów niestacjonarnych </w:t>
      </w:r>
      <w:r w:rsidRPr="00A92EF2">
        <w:rPr>
          <w:rFonts w:ascii="Times New Roman" w:hAnsi="Times New Roman" w:cs="Times New Roman"/>
          <w:color w:val="auto"/>
          <w:sz w:val="23"/>
          <w:szCs w:val="23"/>
        </w:rPr>
        <w:br/>
        <w:t>II stopnia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9 – wzór umowy na usługi edukacyjne w ramach studiów 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III stopnia.</w:t>
      </w:r>
    </w:p>
    <w:p w:rsidR="006C5F8F" w:rsidRPr="00A92EF2" w:rsidRDefault="006C5F8F" w:rsidP="00141D09">
      <w:pPr>
        <w:pStyle w:val="Default"/>
        <w:spacing w:line="360" w:lineRule="auto"/>
        <w:ind w:left="720"/>
        <w:jc w:val="both"/>
        <w:rPr>
          <w:rFonts w:ascii="Times New Roman" w:hAnsi="Times New Roman" w:cs="Times New Roman"/>
          <w:color w:val="auto"/>
          <w:sz w:val="23"/>
          <w:szCs w:val="23"/>
        </w:rPr>
      </w:pPr>
    </w:p>
    <w:p w:rsidR="005302A3" w:rsidRPr="00A92EF2" w:rsidRDefault="005302A3" w:rsidP="00141D09">
      <w:pPr>
        <w:autoSpaceDE w:val="0"/>
        <w:autoSpaceDN w:val="0"/>
        <w:adjustRightInd w:val="0"/>
        <w:spacing w:after="0" w:line="360" w:lineRule="auto"/>
        <w:jc w:val="center"/>
        <w:rPr>
          <w:rFonts w:ascii="Times New Roman" w:hAnsi="Times New Roman" w:cs="Times New Roman"/>
          <w:sz w:val="23"/>
          <w:szCs w:val="23"/>
        </w:rPr>
      </w:pPr>
      <w:r w:rsidRPr="00A92EF2">
        <w:rPr>
          <w:rFonts w:ascii="Times New Roman" w:hAnsi="Times New Roman" w:cs="Times New Roman"/>
          <w:sz w:val="23"/>
          <w:szCs w:val="23"/>
        </w:rPr>
        <w:t>§ 2</w:t>
      </w:r>
    </w:p>
    <w:p w:rsidR="005302A3" w:rsidRPr="00A92EF2" w:rsidRDefault="005302A3"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Uchwała w</w:t>
      </w:r>
      <w:r w:rsidR="00C30603" w:rsidRPr="00A92EF2">
        <w:rPr>
          <w:rFonts w:ascii="Times New Roman" w:hAnsi="Times New Roman" w:cs="Times New Roman"/>
          <w:sz w:val="23"/>
          <w:szCs w:val="23"/>
        </w:rPr>
        <w:t>chodzi w życie z dniem podjęcia i ma zastosowanie do umów zawieranych przez Uczelnię począwszy od roku akademickiego 2015/2016.</w:t>
      </w:r>
    </w:p>
    <w:p w:rsidR="00C603F8" w:rsidRPr="00A92EF2" w:rsidRDefault="00C603F8" w:rsidP="00141D09">
      <w:pPr>
        <w:autoSpaceDE w:val="0"/>
        <w:autoSpaceDN w:val="0"/>
        <w:adjustRightInd w:val="0"/>
        <w:spacing w:after="0" w:line="360" w:lineRule="auto"/>
        <w:ind w:left="5664"/>
        <w:jc w:val="both"/>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Przewodniczący Senatu</w:t>
      </w:r>
    </w:p>
    <w:p w:rsidR="005302A3" w:rsidRPr="00A92EF2" w:rsidRDefault="005302A3" w:rsidP="00141D09">
      <w:pPr>
        <w:autoSpaceDE w:val="0"/>
        <w:autoSpaceDN w:val="0"/>
        <w:adjustRightInd w:val="0"/>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Rektor</w:t>
      </w:r>
    </w:p>
    <w:p w:rsidR="00C5797A" w:rsidRPr="00A92EF2" w:rsidRDefault="00C5797A" w:rsidP="00141D09">
      <w:pPr>
        <w:autoSpaceDE w:val="0"/>
        <w:autoSpaceDN w:val="0"/>
        <w:adjustRightInd w:val="0"/>
        <w:spacing w:after="0" w:line="360" w:lineRule="auto"/>
        <w:ind w:left="5664"/>
        <w:jc w:val="center"/>
        <w:rPr>
          <w:rFonts w:ascii="Times New Roman" w:hAnsi="Times New Roman" w:cs="Times New Roman"/>
          <w:sz w:val="23"/>
          <w:szCs w:val="23"/>
        </w:rPr>
      </w:pPr>
    </w:p>
    <w:p w:rsidR="00422B67" w:rsidRDefault="005302A3" w:rsidP="009E2BBA">
      <w:pPr>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 xml:space="preserve">prof. dr hab. Jacek </w:t>
      </w:r>
      <w:proofErr w:type="spellStart"/>
      <w:r w:rsidRPr="00A92EF2">
        <w:rPr>
          <w:rFonts w:ascii="Times New Roman" w:hAnsi="Times New Roman" w:cs="Times New Roman"/>
          <w:sz w:val="23"/>
          <w:szCs w:val="23"/>
        </w:rPr>
        <w:t>Nikliński</w:t>
      </w:r>
      <w:proofErr w:type="spellEnd"/>
    </w:p>
    <w:p w:rsidR="00CC201B" w:rsidRPr="00A92EF2" w:rsidRDefault="00CC201B" w:rsidP="009E2BBA">
      <w:pPr>
        <w:spacing w:after="0" w:line="360" w:lineRule="auto"/>
        <w:ind w:left="5664"/>
        <w:jc w:val="center"/>
        <w:rPr>
          <w:rFonts w:ascii="Times New Roman" w:hAnsi="Times New Roman" w:cs="Times New Roman"/>
          <w:sz w:val="23"/>
          <w:szCs w:val="23"/>
        </w:rPr>
      </w:pPr>
    </w:p>
    <w:p w:rsidR="00E1637B" w:rsidRPr="008A1CF5" w:rsidRDefault="00562AA5"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w:t>
      </w:r>
      <w:r w:rsidR="00E1637B" w:rsidRPr="008A1CF5">
        <w:rPr>
          <w:rFonts w:ascii="Times New Roman" w:eastAsia="Times New Roman" w:hAnsi="Times New Roman" w:cs="Times New Roman"/>
          <w:b/>
          <w:i/>
          <w:sz w:val="20"/>
          <w:szCs w:val="20"/>
        </w:rPr>
        <w:t xml:space="preserve">ZAŁĄCZNIK NR 1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Do Uchwały nr </w:t>
      </w:r>
      <w:r>
        <w:rPr>
          <w:rFonts w:ascii="Times New Roman" w:eastAsia="Times New Roman" w:hAnsi="Times New Roman" w:cs="Times New Roman"/>
          <w:b/>
          <w:i/>
          <w:sz w:val="20"/>
          <w:szCs w:val="20"/>
        </w:rPr>
        <w:t>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Senatu z</w:t>
      </w:r>
      <w:r>
        <w:rPr>
          <w:rFonts w:ascii="Times New Roman" w:eastAsia="Times New Roman" w:hAnsi="Times New Roman" w:cs="Times New Roman"/>
          <w:b/>
          <w:i/>
          <w:sz w:val="20"/>
          <w:szCs w:val="20"/>
        </w:rPr>
        <w:t xml:space="preserve">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rPr>
          <w:rFonts w:ascii="Times New Roman" w:eastAsia="Times New Roman" w:hAnsi="Times New Roman" w:cs="Times New Roman"/>
          <w:b/>
          <w:i/>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studia jednolite*/pierwszego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numPr>
          <w:ilvl w:val="0"/>
          <w:numId w:val="1"/>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1"/>
        </w:numPr>
        <w:tabs>
          <w:tab w:val="num" w:pos="851"/>
        </w:tabs>
        <w:spacing w:after="0" w:line="240" w:lineRule="auto"/>
        <w:ind w:left="851" w:hanging="425"/>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 w wysokości ….zł za każdą godzinę na I roku studiów i … zł za godzinę na kolejnych latach studiów, </w:t>
      </w:r>
    </w:p>
    <w:p w:rsidR="00E1637B" w:rsidRPr="008A1CF5" w:rsidRDefault="00E1637B" w:rsidP="00E1637B">
      <w:pPr>
        <w:numPr>
          <w:ilvl w:val="1"/>
          <w:numId w:val="1"/>
        </w:numPr>
        <w:tabs>
          <w:tab w:val="num" w:pos="851"/>
        </w:tabs>
        <w:spacing w:after="0" w:line="240" w:lineRule="auto"/>
        <w:ind w:left="851" w:hanging="425"/>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zł  za każdą godzinę na I roku studiów i … zł za godzinę na kolejnych latach studiów.</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 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5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5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1"/>
          <w:numId w:val="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b/>
        <w:t>Uniwersytet Medyczny w Białymstoku, ………………………………………………………………..</w:t>
      </w:r>
    </w:p>
    <w:p w:rsidR="00E1637B" w:rsidRPr="008A1CF5" w:rsidRDefault="00E1637B" w:rsidP="00E1637B">
      <w:pPr>
        <w:pStyle w:val="Akapitzlist"/>
        <w:numPr>
          <w:ilvl w:val="1"/>
          <w:numId w:val="6"/>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1"/>
          <w:numId w:val="6"/>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2"/>
        </w:numPr>
        <w:tabs>
          <w:tab w:val="clear" w:pos="36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2"/>
        </w:numPr>
        <w:tabs>
          <w:tab w:val="clear" w:pos="36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numPr>
          <w:ilvl w:val="0"/>
          <w:numId w:val="2"/>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numPr>
          <w:ilvl w:val="0"/>
          <w:numId w:val="3"/>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numPr>
          <w:ilvl w:val="0"/>
          <w:numId w:val="3"/>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niepotrzebne skreślić</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2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studia drugiego stopnia</w:t>
      </w:r>
      <w:r w:rsidRPr="008A1CF5">
        <w:rPr>
          <w:rFonts w:ascii="Times New Roman" w:eastAsia="Times New Roman" w:hAnsi="Times New Roman" w:cs="Times New Roman"/>
          <w:sz w:val="20"/>
          <w:szCs w:val="20"/>
        </w:rPr>
        <w:t>.</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5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52"/>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 w wysokości ….zł za każdą godzinę na I roku studiów i … zł za godzinę na kolejnych latach studiów, </w:t>
      </w:r>
    </w:p>
    <w:p w:rsidR="00E1637B" w:rsidRPr="008A1CF5" w:rsidRDefault="00E1637B" w:rsidP="00E1637B">
      <w:pPr>
        <w:pStyle w:val="Akapitzlist"/>
        <w:numPr>
          <w:ilvl w:val="1"/>
          <w:numId w:val="52"/>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zł  za każdą godzinę na I roku studiów i … zł za godzinę na kolejnych latach studiów.</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2"/>
          <w:numId w:val="1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2"/>
          <w:numId w:val="1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b/>
        <w:t>Uniwersytet Medyczny w Białymstoku, ………………………………………………………………..</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hanging="284"/>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3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niestacjonarnych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studia jednolite*/pierwszego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21"/>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Wysokość opłat za kształcenie Studenta na studiach niestacjonarnych określa załącznik nr 2 do niniejszej  Umowy. Opłata wnoszona jest za każdy semestr oddzielnie: w przypadku opłaty za pierwszy semestr pierwszego roku do 3 dni od podpisania Umowy, natomiast za kolejne semestry najpóźniej na siedem dni przed rozpoczęciem semestru, którego opłata dotyczy,</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w wysokości…. zł za każdą godzinę na I roku studiów i … zł za godzinę na kolejnych latach studiów, </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zł  za każdą godzinę na I roku studiów i … zł za godzinę na kolejnych latach studiów,</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zł  za godzinę na I roku studiów i … zł za godzinę na kolejnych latach studiów,</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 w wysokości ...... zł za godzinę na I roku studiów i … zł za godzinę na kolejnych latach studiów.</w:t>
      </w:r>
    </w:p>
    <w:p w:rsidR="00E1637B" w:rsidRPr="008A1CF5" w:rsidRDefault="00E1637B" w:rsidP="00E1637B">
      <w:pPr>
        <w:numPr>
          <w:ilvl w:val="0"/>
          <w:numId w:val="9"/>
        </w:numPr>
        <w:tabs>
          <w:tab w:val="num" w:pos="426"/>
        </w:tabs>
        <w:spacing w:after="0" w:line="240" w:lineRule="auto"/>
        <w:ind w:left="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uiści opłatę  za usługi edukacyjne, o których mowa w ust. 1 pkt 2-5  w terminie  7 dni od dnia otrzymania pisemnej informacji właściwego Dziekana, określającej wysokość opłaty.</w:t>
      </w:r>
    </w:p>
    <w:p w:rsidR="00E1637B" w:rsidRPr="008A1CF5" w:rsidRDefault="00E1637B" w:rsidP="00E1637B">
      <w:pPr>
        <w:numPr>
          <w:ilvl w:val="0"/>
          <w:numId w:val="9"/>
        </w:numPr>
        <w:tabs>
          <w:tab w:val="num" w:pos="426"/>
        </w:tabs>
        <w:spacing w:after="0" w:line="240" w:lineRule="auto"/>
        <w:ind w:left="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3"/>
          <w:numId w:val="2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3"/>
          <w:numId w:val="2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8"/>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8"/>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w wysokości proporcjonalnej do zrealizowanych przez Uczelnię świadczeń edukacyjnych.</w:t>
      </w:r>
    </w:p>
    <w:p w:rsidR="00E1637B" w:rsidRPr="008A1CF5" w:rsidRDefault="00E1637B" w:rsidP="00E1637B">
      <w:pPr>
        <w:spacing w:after="0" w:line="240" w:lineRule="auto"/>
        <w:ind w:left="360"/>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2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2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29 sierpnia 1997 r. </w:t>
      </w:r>
      <w:r w:rsidRPr="008A1CF5">
        <w:rPr>
          <w:rFonts w:ascii="Times New Roman" w:eastAsia="Times New Roman" w:hAnsi="Times New Roman" w:cs="Times New Roman"/>
          <w:sz w:val="20"/>
          <w:szCs w:val="20"/>
        </w:rPr>
        <w:br/>
        <w:t>o ochronie danych osobowych, na potrzeby Uczelni w sprawach związanych z realizacją niniejszej Umowy.</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niepotrzebne skreślić</w:t>
      </w: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4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niestacjonarnych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studia drugiego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Wysokość opłat za kształcenie Studenta na studiach niestacjonarnych określa załącznik nr 2 do niniejszej  Umowy. Opłata wnoszona jest za każdy semestr oddzielnie: w przypadku opłaty za pierwszy semestr pierwszego roku do 3 dni od podpisania Umowy, natomiast za kolejne semestry najpóźniej na siedem dni przed rozpoczęciem semestru, którego opłata dotyczy,</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w wysokości ….zł za każdą godzinę na I roku studiów i … zł za godzinę na kolejnych latach studiów, </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tym zajęć uzupełniających efekty kształcenia niezbędne do podjęcia studiów drugiego stopnia na określonym  kierunku  - w wysokości ….. zł  za każdą godzinę na I roku studiów i … zł za godzinę na kolejnych latach studiów,</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zł  za godzinę na I roku studiów i … zł za godzinę na kolejnych latach studiów,</w:t>
      </w:r>
    </w:p>
    <w:p w:rsidR="00E1637B" w:rsidRPr="008A1CF5" w:rsidRDefault="00E1637B" w:rsidP="00E1637B">
      <w:pPr>
        <w:numPr>
          <w:ilvl w:val="1"/>
          <w:numId w:val="26"/>
        </w:numPr>
        <w:tabs>
          <w:tab w:val="clear" w:pos="1440"/>
          <w:tab w:val="num" w:pos="900"/>
        </w:tabs>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 w wysokości ...... zł za godzinę na I roku studiów i … zł za godzinę na kolejnych latach studiów.</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uiści opłatę za usługi edukacyjne, o których mowa w ust. 1 pkt 2-5 w terminie 7 dni od dnia otrzymania pisemnej informacji właściwego Dziekana, określającej wysokość opłaty.</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uzasadnionych przypadkach, Dziekan na wniosek Studenta może rozłożyć opłatę za usługi edukacyjne na dwie raty.</w:t>
      </w:r>
    </w:p>
    <w:p w:rsidR="00E1637B" w:rsidRPr="008A1CF5" w:rsidRDefault="00E1637B" w:rsidP="00E1637B">
      <w:pPr>
        <w:spacing w:after="0" w:line="240" w:lineRule="auto"/>
        <w:ind w:left="360"/>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3"/>
          <w:numId w:val="26"/>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3"/>
          <w:numId w:val="26"/>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5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5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w wysokości proporcjonalnej do zrealizowanych przez Uczelnię świadczeń edukacyjnych.</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2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2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29 sierpnia 1997 r. </w:t>
      </w:r>
      <w:r w:rsidRPr="008A1CF5">
        <w:rPr>
          <w:rFonts w:ascii="Times New Roman" w:eastAsia="Times New Roman" w:hAnsi="Times New Roman" w:cs="Times New Roman"/>
          <w:sz w:val="20"/>
          <w:szCs w:val="20"/>
        </w:rPr>
        <w:br/>
        <w:t>o ochronie danych osobowych, na potrzeby Uczelni w sprawach związanych z realizacją niniejszej Umowy.</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ind w:left="6521"/>
        <w:rPr>
          <w:rFonts w:ascii="Times New Roman" w:eastAsia="Times New Roman" w:hAnsi="Times New Roman" w:cs="Times New Roman"/>
          <w:b/>
          <w:i/>
          <w:sz w:val="20"/>
          <w:szCs w:val="20"/>
        </w:rPr>
      </w:pPr>
      <w:r w:rsidRPr="008A1CF5">
        <w:rPr>
          <w:rFonts w:ascii="Times New Roman" w:eastAsia="Times New Roman" w:hAnsi="Times New Roman" w:cs="Times New Roman"/>
          <w:sz w:val="20"/>
          <w:szCs w:val="20"/>
        </w:rPr>
        <w:br w:type="page"/>
      </w:r>
      <w:r w:rsidRPr="008A1CF5">
        <w:rPr>
          <w:rFonts w:ascii="Times New Roman" w:eastAsia="Times New Roman" w:hAnsi="Times New Roman" w:cs="Times New Roman"/>
          <w:b/>
          <w:i/>
          <w:sz w:val="20"/>
          <w:szCs w:val="20"/>
        </w:rPr>
        <w:t xml:space="preserve">ZAŁĄCZNIK NR 5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angielskim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lekarski, prowadzonych w języku angielskim, studia jednolite.</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1. Student jest zobowiązany do uiszczenia opłaty za następujące usługi edukacyjne w przypadku:</w:t>
      </w:r>
    </w:p>
    <w:p w:rsidR="00E1637B" w:rsidRPr="008A1CF5" w:rsidRDefault="00E1637B" w:rsidP="00E1637B">
      <w:pPr>
        <w:pStyle w:val="Akapitzlist"/>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kształcenia na kierunku lekarskim studiów stacjonarnych prowadzonych w języku angielskim </w:t>
      </w:r>
      <w:r w:rsidRPr="008A1CF5">
        <w:rPr>
          <w:rFonts w:ascii="Times New Roman" w:eastAsia="Times New Roman" w:hAnsi="Times New Roman" w:cs="Times New Roman"/>
          <w:sz w:val="20"/>
          <w:szCs w:val="20"/>
        </w:rPr>
        <w:br/>
        <w:t>w wysokości …………… EUR za rok akademicki, w tym semestr zimowy …………….. EUR, semestr letni ….. EUR. W przypadku opłaty za I rok studiów – jest płatna jednorazowo za cały rok akademicki w terminie do dnia …………. r., zaś za kolejne lata studiów – za każdy semestr oddzielnie, najpóźniej na 7 dni przez rozpoczęciem semestru, którego opłata dotyczy,</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..........EUR za każdą godzinę,</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w:t>
      </w:r>
      <w:r w:rsidRPr="008A1CF5">
        <w:rPr>
          <w:rFonts w:ascii="Times New Roman" w:eastAsia="Times New Roman" w:hAnsi="Times New Roman" w:cs="Times New Roman"/>
          <w:sz w:val="20"/>
          <w:szCs w:val="20"/>
        </w:rPr>
        <w:br/>
        <w:t>w wysokości ...... EUR za ...........,</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EUR za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 pkt 2 – 5 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trike/>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2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2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czesne i opłaty, o których mowa w § 4 ust. 1, wnoszone  w EUR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opłaty , o których mowa w § 5, wnoszone w PLN  .……………………………………………………..</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46"/>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46"/>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o którym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3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3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 xml:space="preserve">Student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6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Senatu z </w:t>
      </w:r>
      <w:r>
        <w:rPr>
          <w:rFonts w:ascii="Times New Roman" w:eastAsia="Times New Roman" w:hAnsi="Times New Roman" w:cs="Times New Roman"/>
          <w:b/>
          <w:i/>
          <w:sz w:val="20"/>
          <w:szCs w:val="20"/>
        </w:rPr>
        <w:t>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stacjonarnych/niestacjonarnych*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 </w:t>
      </w:r>
      <w:proofErr w:type="spellStart"/>
      <w:r w:rsidRPr="008A1CF5">
        <w:rPr>
          <w:rFonts w:ascii="Times New Roman" w:eastAsia="Times New Roman" w:hAnsi="Times New Roman" w:cs="Times New Roman"/>
          <w:sz w:val="20"/>
          <w:szCs w:val="20"/>
        </w:rPr>
        <w:t>ctwa</w:t>
      </w:r>
      <w:proofErr w:type="spellEnd"/>
      <w:r w:rsidRPr="008A1CF5">
        <w:rPr>
          <w:rFonts w:ascii="Times New Roman" w:eastAsia="Times New Roman" w:hAnsi="Times New Roman" w:cs="Times New Roman"/>
          <w:sz w:val="20"/>
          <w:szCs w:val="20"/>
        </w:rPr>
        <w:t xml:space="preserve">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stacjonarnych/niestacjonarnych* kierunek ………………….., prowadzonych w języku polskim, studia jednolite*/pierwszego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stacjonarnych określonych w §1 w wysokości ……… EUR za cały okres studiów w terminie do dnia …………….. r., powiększonej o 200 EUR,</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EUR za ..........</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3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3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5"/>
          <w:numId w:val="48"/>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5"/>
          <w:numId w:val="48"/>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3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3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7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ab/>
      </w: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prowadzonych w języku polskim, studia drugiego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stacjonarnych określonych w §1 w wysokości ……… EUR za cały okres studiów w terminie do dnia …………….. r., powiększonej o 200 EUR,</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EUR za każdą godzinę,</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3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3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Uniwersytet Medyczny w Białymstoku, ………………………………………………………………..</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9"/>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9"/>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39"/>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40"/>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40"/>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8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2832" w:firstLine="708"/>
        <w:rPr>
          <w:rFonts w:ascii="Times New Roman" w:eastAsia="Times New Roman" w:hAnsi="Times New Roman" w:cs="Times New Roman"/>
          <w:b/>
          <w:i/>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niestacjonarnych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prowadzonych w języku polskim, studia drugiego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określonych w §1 w wysokości ……… EUR za cały okres studiów w terminie do dnia …………….. r, powiększonej o 200 EUR,</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EUR za każdą godzinę,</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57"/>
        </w:numPr>
        <w:tabs>
          <w:tab w:val="left"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57"/>
        </w:numPr>
        <w:tabs>
          <w:tab w:val="left"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44"/>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44"/>
        </w:num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44"/>
        </w:num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43"/>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43"/>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9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2832" w:firstLine="708"/>
        <w:rPr>
          <w:rFonts w:ascii="Times New Roman" w:eastAsia="Times New Roman" w:hAnsi="Times New Roman" w:cs="Times New Roman"/>
          <w:b/>
          <w:i/>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trzeciego stopnia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 r.</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Kierownika Studiów Doktoranckich na Wydziale ........................... –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i nazwisko:………………………………………</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Doktorantem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stacjonarnych studiach doktoranckich w dziedzinie nauk …………………* prowadzonych na Wydziale .........................</w:t>
      </w:r>
      <w:r w:rsidRPr="008A1CF5">
        <w:rPr>
          <w:rFonts w:ascii="Times New Roman" w:eastAsia="Times New Roman" w:hAnsi="Times New Roman" w:cs="Times New Roman"/>
          <w:sz w:val="20"/>
          <w:szCs w:val="20"/>
        </w:rPr>
        <w:t>.</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Doktoranta do:</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bezpłatnej realizacji zajęć obowiązkowych, fakultatywnych i praktyk zawodowych objętych  planem studiów,  </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Doktorant zobowiązuje się do:</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Doktoranckich Uniwersytetu Medycznego w Białymstoku (zwanego dalej Regulaminem),</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3"/>
          <w:numId w:val="16"/>
        </w:numPr>
        <w:tabs>
          <w:tab w:val="clear" w:pos="5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Doktorant jest zobowiązany do uiszczenia opłaty za korzystanie z zajęć nieobjętych planem studiów lub powtarzanie zajęć z powodu niezadowalających wyników w nauce - w wysokości ............. zł  za każdą godzinę.</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Doktorant uiści opłatę za zajęcia objęte opłatą w terminie 7 dni od dnia otrzymania pisemnej informacji właściwego Kierownika Studiów Doktoranckich,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Kierownik Studiów Doktoranckich, na wniosek Doktoranta, może rozłożyć opłatę, o której mowa w ust. 1 na dwie raty. </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14"/>
        </w:numPr>
        <w:tabs>
          <w:tab w:val="clear" w:pos="72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14"/>
        </w:numPr>
        <w:tabs>
          <w:tab w:val="clear" w:pos="72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numPr>
          <w:ilvl w:val="1"/>
          <w:numId w:val="14"/>
        </w:numPr>
        <w:tabs>
          <w:tab w:val="right" w:pos="284"/>
          <w:tab w:val="left" w:pos="408"/>
        </w:tabs>
        <w:autoSpaceDE w:val="0"/>
        <w:autoSpaceDN w:val="0"/>
        <w:adjustRightInd w:val="0"/>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elektronicznej legitymacji Doktoranta.</w:t>
      </w:r>
    </w:p>
    <w:p w:rsidR="00E1637B" w:rsidRPr="008A1CF5" w:rsidRDefault="00E1637B" w:rsidP="00E1637B">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legitymacji pobiera się opłatę o połowę wyższą niż za wydanie oryginału.</w:t>
      </w:r>
    </w:p>
    <w:p w:rsidR="00E1637B" w:rsidRPr="008A1CF5" w:rsidRDefault="00E1637B" w:rsidP="00E1637B">
      <w:pPr>
        <w:numPr>
          <w:ilvl w:val="1"/>
          <w:numId w:val="14"/>
        </w:numPr>
        <w:autoSpaceDE w:val="0"/>
        <w:autoSpaceDN w:val="0"/>
        <w:adjustRightInd w:val="0"/>
        <w:spacing w:after="0" w:line="240" w:lineRule="auto"/>
        <w:ind w:left="896" w:hanging="357"/>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oryginału dyplomu nadania stopnia doktora wraz z odpisem w języku polskim, odpisu dyplomu w tłumaczeniu na język angielski albo duplikatu dyplomu:</w:t>
      </w:r>
    </w:p>
    <w:p w:rsidR="00E1637B" w:rsidRPr="008A1CF5" w:rsidRDefault="00E1637B" w:rsidP="00E1637B">
      <w:pPr>
        <w:numPr>
          <w:ilvl w:val="0"/>
          <w:numId w:val="51"/>
        </w:numPr>
        <w:tabs>
          <w:tab w:val="right" w:pos="284"/>
          <w:tab w:val="left" w:pos="408"/>
        </w:tabs>
        <w:autoSpaceDE w:val="0"/>
        <w:autoSpaceDN w:val="0"/>
        <w:adjustRightInd w:val="0"/>
        <w:spacing w:after="0" w:line="240" w:lineRule="auto"/>
        <w:ind w:firstLine="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zł za dyplom wraz z odpisem w języku polskim,</w:t>
      </w:r>
    </w:p>
    <w:p w:rsidR="00E1637B" w:rsidRPr="008A1CF5" w:rsidRDefault="00E1637B" w:rsidP="00E1637B">
      <w:pPr>
        <w:numPr>
          <w:ilvl w:val="0"/>
          <w:numId w:val="51"/>
        </w:numPr>
        <w:tabs>
          <w:tab w:val="right" w:pos="284"/>
          <w:tab w:val="left" w:pos="408"/>
        </w:tabs>
        <w:autoSpaceDE w:val="0"/>
        <w:autoSpaceDN w:val="0"/>
        <w:adjustRightInd w:val="0"/>
        <w:spacing w:after="0" w:line="240" w:lineRule="auto"/>
        <w:ind w:firstLine="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zł za odpis dyplomu w tłumaczeniu na język angielski.</w:t>
      </w:r>
    </w:p>
    <w:p w:rsidR="00E1637B" w:rsidRPr="008A1CF5" w:rsidRDefault="00E1637B" w:rsidP="00E1637B">
      <w:pPr>
        <w:autoSpaceDE w:val="0"/>
        <w:autoSpaceDN w:val="0"/>
        <w:adjustRightInd w:val="0"/>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dyplomu pobiera się opłatę o połowę wyższą niż za wydanie oryginału dyplomu.</w:t>
      </w:r>
    </w:p>
    <w:p w:rsidR="00E1637B" w:rsidRPr="008A1CF5" w:rsidRDefault="00E1637B" w:rsidP="00E1637B">
      <w:pPr>
        <w:autoSpaceDE w:val="0"/>
        <w:autoSpaceDN w:val="0"/>
        <w:adjustRightInd w:val="0"/>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3"/>
          <w:numId w:val="5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426" w:hanging="14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3"/>
          <w:numId w:val="5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3"/>
          <w:numId w:val="5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Doktoranta terminu płatności opłat, Uczelnia ma prawo obciążyć Doktoranta odsetkami ustawowymi z tytułu opóźnienia.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6"/>
          <w:numId w:val="51"/>
        </w:numPr>
        <w:tabs>
          <w:tab w:val="left"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6"/>
          <w:numId w:val="51"/>
        </w:numPr>
        <w:tabs>
          <w:tab w:val="left"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51"/>
        </w:numPr>
        <w:tabs>
          <w:tab w:val="left" w:pos="1134"/>
        </w:tabs>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Doktoranta z listy uczestników studiów doktoranckich,</w:t>
      </w:r>
    </w:p>
    <w:p w:rsidR="00E1637B" w:rsidRPr="008A1CF5" w:rsidRDefault="00E1637B" w:rsidP="00E1637B">
      <w:pPr>
        <w:pStyle w:val="Akapitzlist"/>
        <w:numPr>
          <w:ilvl w:val="7"/>
          <w:numId w:val="51"/>
        </w:numPr>
        <w:tabs>
          <w:tab w:val="left" w:pos="1134"/>
        </w:tabs>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likwidacji Uczelni albo utraty uprawnień do prowadzenia studiów wybranych przez Doktoranta określonych niniejszą umową, przy czym Uczelnia dołoży wszelkich starań z celu zapewnienia możliwości ukończenia studiów przez Doktoranta na innej uczelni na analogicznych, wynikających </w:t>
      </w:r>
      <w:r w:rsidRPr="008A1CF5">
        <w:rPr>
          <w:rFonts w:ascii="Times New Roman" w:eastAsia="Times New Roman" w:hAnsi="Times New Roman" w:cs="Times New Roman"/>
          <w:sz w:val="20"/>
          <w:szCs w:val="20"/>
        </w:rPr>
        <w:br/>
        <w:t>z niniejszej Umowy warunkach.</w:t>
      </w:r>
    </w:p>
    <w:p w:rsidR="00E1637B" w:rsidRPr="008A1CF5" w:rsidRDefault="00E1637B" w:rsidP="00E1637B">
      <w:pPr>
        <w:pStyle w:val="Akapitzlist"/>
        <w:numPr>
          <w:ilvl w:val="6"/>
          <w:numId w:val="51"/>
        </w:numPr>
        <w:tabs>
          <w:tab w:val="clear" w:pos="504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Doktoranta obciążają opłaty za odpłatne usługi edukacyjne w wysokości proporcjonalnej do zrealizowanych przez Uczelnię na rzecz Doktoranta  odpłatnych usług edukacyjnych.</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6"/>
          <w:numId w:val="4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6"/>
          <w:numId w:val="4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 na podstawie pisemnego aneksu do Umowy. Podstawę zmiany wysokości opłat stanowi zarządzenie Rektora wydane na co najmniej trzy miesiące przed rozpoczęciem roku akademickiego. W przypadku braku akceptacji nowych opłat, Doktorantowi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Doktorant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Doktorant</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*niepotrzebne skreślić</w:t>
      </w:r>
    </w:p>
    <w:p w:rsidR="00E1637B" w:rsidRPr="008A1CF5" w:rsidRDefault="00E1637B" w:rsidP="00E1637B">
      <w:pPr>
        <w:spacing w:after="0" w:line="240" w:lineRule="auto"/>
        <w:ind w:left="3540" w:firstLine="708"/>
        <w:rPr>
          <w:rFonts w:ascii="Times New Roman" w:hAnsi="Times New Roman" w:cs="Times New Roman"/>
          <w:sz w:val="20"/>
          <w:szCs w:val="20"/>
        </w:rPr>
      </w:pPr>
    </w:p>
    <w:p w:rsidR="00422B67" w:rsidRPr="00A92EF2" w:rsidRDefault="00422B67" w:rsidP="00E1637B">
      <w:pPr>
        <w:spacing w:after="0" w:line="240" w:lineRule="auto"/>
        <w:ind w:left="6521"/>
        <w:rPr>
          <w:rFonts w:ascii="Times New Roman" w:hAnsi="Times New Roman" w:cs="Times New Roman"/>
          <w:sz w:val="20"/>
          <w:szCs w:val="20"/>
        </w:rPr>
      </w:pPr>
    </w:p>
    <w:sectPr w:rsidR="00422B67" w:rsidRPr="00A92EF2" w:rsidSect="009E2BBA">
      <w:pgSz w:w="11906" w:h="16838"/>
      <w:pgMar w:top="993"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22FED"/>
    <w:multiLevelType w:val="hybridMultilevel"/>
    <w:tmpl w:val="BABAE426"/>
    <w:lvl w:ilvl="0" w:tplc="ED30F578">
      <w:start w:val="1"/>
      <w:numFmt w:val="decimal"/>
      <w:lvlText w:val="%1)"/>
      <w:lvlJc w:val="left"/>
      <w:pPr>
        <w:ind w:left="720" w:hanging="360"/>
      </w:pPr>
      <w:rPr>
        <w:rFonts w:cs="Times New Roman" w:hint="default"/>
      </w:rPr>
    </w:lvl>
    <w:lvl w:ilvl="1" w:tplc="75D6FC6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6B5ADF"/>
    <w:multiLevelType w:val="hybridMultilevel"/>
    <w:tmpl w:val="2C087950"/>
    <w:lvl w:ilvl="0" w:tplc="0415000F">
      <w:start w:val="1"/>
      <w:numFmt w:val="decimal"/>
      <w:lvlText w:val="%1."/>
      <w:lvlJc w:val="left"/>
      <w:pPr>
        <w:ind w:left="720" w:hanging="360"/>
      </w:pPr>
      <w:rPr>
        <w:rFonts w:hint="default"/>
      </w:rPr>
    </w:lvl>
    <w:lvl w:ilvl="1" w:tplc="2D0C7B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042CAE"/>
    <w:multiLevelType w:val="hybridMultilevel"/>
    <w:tmpl w:val="EB083170"/>
    <w:lvl w:ilvl="0" w:tplc="60DAFF7A">
      <w:start w:val="1"/>
      <w:numFmt w:val="decimal"/>
      <w:lvlText w:val="%1."/>
      <w:lvlJc w:val="left"/>
      <w:pPr>
        <w:ind w:left="720" w:hanging="360"/>
      </w:pPr>
      <w:rPr>
        <w:rFonts w:hint="default"/>
      </w:rPr>
    </w:lvl>
    <w:lvl w:ilvl="1" w:tplc="337C8A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A8015A"/>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047037"/>
    <w:multiLevelType w:val="hybridMultilevel"/>
    <w:tmpl w:val="6380A118"/>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BBF588C"/>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CB4F8D"/>
    <w:multiLevelType w:val="hybridMultilevel"/>
    <w:tmpl w:val="D29C65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3F19A1"/>
    <w:multiLevelType w:val="hybridMultilevel"/>
    <w:tmpl w:val="EB083170"/>
    <w:lvl w:ilvl="0" w:tplc="60DAFF7A">
      <w:start w:val="1"/>
      <w:numFmt w:val="decimal"/>
      <w:lvlText w:val="%1."/>
      <w:lvlJc w:val="left"/>
      <w:pPr>
        <w:ind w:left="720" w:hanging="360"/>
      </w:pPr>
      <w:rPr>
        <w:rFonts w:hint="default"/>
      </w:rPr>
    </w:lvl>
    <w:lvl w:ilvl="1" w:tplc="337C8A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3265E0"/>
    <w:multiLevelType w:val="hybridMultilevel"/>
    <w:tmpl w:val="59B88080"/>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2963BDC"/>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39E3D28"/>
    <w:multiLevelType w:val="hybridMultilevel"/>
    <w:tmpl w:val="B748C5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BF3DEB"/>
    <w:multiLevelType w:val="hybridMultilevel"/>
    <w:tmpl w:val="F5AA28A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17675A"/>
    <w:multiLevelType w:val="hybridMultilevel"/>
    <w:tmpl w:val="8FDC7510"/>
    <w:lvl w:ilvl="0" w:tplc="60DAFF7A">
      <w:start w:val="1"/>
      <w:numFmt w:val="decimal"/>
      <w:lvlText w:val="%1."/>
      <w:lvlJc w:val="left"/>
      <w:pPr>
        <w:ind w:left="720" w:hanging="360"/>
      </w:pPr>
      <w:rPr>
        <w:rFonts w:hint="default"/>
      </w:rPr>
    </w:lvl>
    <w:lvl w:ilvl="1" w:tplc="65AA8C8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686E56"/>
    <w:multiLevelType w:val="hybridMultilevel"/>
    <w:tmpl w:val="59FA5F40"/>
    <w:lvl w:ilvl="0" w:tplc="24427D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D6D1C36"/>
    <w:multiLevelType w:val="hybridMultilevel"/>
    <w:tmpl w:val="00E6CD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407DAA"/>
    <w:multiLevelType w:val="hybridMultilevel"/>
    <w:tmpl w:val="E15079F0"/>
    <w:lvl w:ilvl="0" w:tplc="75D6FC6C">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B31A53"/>
    <w:multiLevelType w:val="hybridMultilevel"/>
    <w:tmpl w:val="B5785342"/>
    <w:lvl w:ilvl="0" w:tplc="60DAFF7A">
      <w:start w:val="1"/>
      <w:numFmt w:val="decimal"/>
      <w:lvlText w:val="%1."/>
      <w:lvlJc w:val="left"/>
      <w:pPr>
        <w:ind w:left="720" w:hanging="360"/>
      </w:pPr>
      <w:rPr>
        <w:rFonts w:hint="default"/>
      </w:rPr>
    </w:lvl>
    <w:lvl w:ilvl="1" w:tplc="79E6CB8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C81D02"/>
    <w:multiLevelType w:val="hybridMultilevel"/>
    <w:tmpl w:val="0CDA44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195E94"/>
    <w:multiLevelType w:val="hybridMultilevel"/>
    <w:tmpl w:val="1DFC8DCA"/>
    <w:lvl w:ilvl="0" w:tplc="A704D55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7BB30D4"/>
    <w:multiLevelType w:val="hybridMultilevel"/>
    <w:tmpl w:val="8A2429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C100F"/>
    <w:multiLevelType w:val="hybridMultilevel"/>
    <w:tmpl w:val="FCFA9070"/>
    <w:lvl w:ilvl="0" w:tplc="9DF8B8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E159D0"/>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96B7827"/>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A7420EC"/>
    <w:multiLevelType w:val="hybridMultilevel"/>
    <w:tmpl w:val="8438D4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D802AF"/>
    <w:multiLevelType w:val="hybridMultilevel"/>
    <w:tmpl w:val="D1983F58"/>
    <w:lvl w:ilvl="0" w:tplc="24427D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3150A4"/>
    <w:multiLevelType w:val="hybridMultilevel"/>
    <w:tmpl w:val="03B24428"/>
    <w:lvl w:ilvl="0" w:tplc="04150011">
      <w:start w:val="1"/>
      <w:numFmt w:val="decimal"/>
      <w:lvlText w:val="%1)"/>
      <w:lvlJc w:val="left"/>
      <w:pPr>
        <w:ind w:left="720" w:hanging="360"/>
      </w:pPr>
      <w:rPr>
        <w:rFonts w:hint="default"/>
      </w:rPr>
    </w:lvl>
    <w:lvl w:ilvl="1" w:tplc="ED1C0100">
      <w:start w:val="1"/>
      <w:numFmt w:val="decimal"/>
      <w:lvlText w:val="%2)"/>
      <w:lvlJc w:val="left"/>
      <w:pPr>
        <w:ind w:left="1440" w:hanging="360"/>
      </w:pPr>
      <w:rPr>
        <w:rFonts w:hint="default"/>
      </w:rPr>
    </w:lvl>
    <w:lvl w:ilvl="2" w:tplc="439035B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36398E"/>
    <w:multiLevelType w:val="hybridMultilevel"/>
    <w:tmpl w:val="BECC1ED0"/>
    <w:lvl w:ilvl="0" w:tplc="0415000F">
      <w:start w:val="1"/>
      <w:numFmt w:val="decimal"/>
      <w:lvlText w:val="%1."/>
      <w:lvlJc w:val="left"/>
      <w:pPr>
        <w:ind w:left="720" w:hanging="360"/>
      </w:pPr>
      <w:rPr>
        <w:rFonts w:hint="default"/>
      </w:rPr>
    </w:lvl>
    <w:lvl w:ilvl="1" w:tplc="2D0C7B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454B11"/>
    <w:multiLevelType w:val="multilevel"/>
    <w:tmpl w:val="38A68F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40925F51"/>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2A917DA"/>
    <w:multiLevelType w:val="hybridMultilevel"/>
    <w:tmpl w:val="52E6B624"/>
    <w:lvl w:ilvl="0" w:tplc="E536DC9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3F37D43"/>
    <w:multiLevelType w:val="hybridMultilevel"/>
    <w:tmpl w:val="32C0800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253871"/>
    <w:multiLevelType w:val="hybridMultilevel"/>
    <w:tmpl w:val="C7A22F76"/>
    <w:lvl w:ilvl="0" w:tplc="0415000F">
      <w:start w:val="1"/>
      <w:numFmt w:val="decimal"/>
      <w:lvlText w:val="%1."/>
      <w:lvlJc w:val="left"/>
      <w:pPr>
        <w:tabs>
          <w:tab w:val="num" w:pos="2880"/>
        </w:tabs>
        <w:ind w:left="2880" w:hanging="360"/>
      </w:pPr>
    </w:lvl>
    <w:lvl w:ilvl="1" w:tplc="04150019">
      <w:start w:val="1"/>
      <w:numFmt w:val="lowerLetter"/>
      <w:lvlText w:val="%2."/>
      <w:lvlJc w:val="left"/>
      <w:pPr>
        <w:ind w:left="-720" w:hanging="360"/>
      </w:pPr>
    </w:lvl>
    <w:lvl w:ilvl="2" w:tplc="0415001B">
      <w:start w:val="1"/>
      <w:numFmt w:val="lowerRoman"/>
      <w:lvlText w:val="%3."/>
      <w:lvlJc w:val="right"/>
      <w:pPr>
        <w:ind w:left="0" w:hanging="180"/>
      </w:pPr>
    </w:lvl>
    <w:lvl w:ilvl="3" w:tplc="0415000F">
      <w:start w:val="1"/>
      <w:numFmt w:val="decimal"/>
      <w:lvlText w:val="%4."/>
      <w:lvlJc w:val="left"/>
      <w:pPr>
        <w:ind w:left="720" w:hanging="360"/>
      </w:pPr>
    </w:lvl>
    <w:lvl w:ilvl="4" w:tplc="04150019">
      <w:start w:val="1"/>
      <w:numFmt w:val="lowerLetter"/>
      <w:lvlText w:val="%5."/>
      <w:lvlJc w:val="left"/>
      <w:pPr>
        <w:ind w:left="1440" w:hanging="360"/>
      </w:pPr>
    </w:lvl>
    <w:lvl w:ilvl="5" w:tplc="04150011">
      <w:start w:val="1"/>
      <w:numFmt w:val="decimal"/>
      <w:lvlText w:val="%6)"/>
      <w:lvlJc w:val="left"/>
      <w:pPr>
        <w:ind w:left="2160" w:hanging="180"/>
      </w:pPr>
    </w:lvl>
    <w:lvl w:ilvl="6" w:tplc="0415000F" w:tentative="1">
      <w:start w:val="1"/>
      <w:numFmt w:val="decimal"/>
      <w:lvlText w:val="%7."/>
      <w:lvlJc w:val="left"/>
      <w:pPr>
        <w:ind w:left="2880" w:hanging="360"/>
      </w:pPr>
    </w:lvl>
    <w:lvl w:ilvl="7" w:tplc="04150019" w:tentative="1">
      <w:start w:val="1"/>
      <w:numFmt w:val="lowerLetter"/>
      <w:lvlText w:val="%8."/>
      <w:lvlJc w:val="left"/>
      <w:pPr>
        <w:ind w:left="3600" w:hanging="360"/>
      </w:pPr>
    </w:lvl>
    <w:lvl w:ilvl="8" w:tplc="0415001B" w:tentative="1">
      <w:start w:val="1"/>
      <w:numFmt w:val="lowerRoman"/>
      <w:lvlText w:val="%9."/>
      <w:lvlJc w:val="right"/>
      <w:pPr>
        <w:ind w:left="4320" w:hanging="180"/>
      </w:pPr>
    </w:lvl>
  </w:abstractNum>
  <w:abstractNum w:abstractNumId="32" w15:restartNumberingAfterBreak="0">
    <w:nsid w:val="46E32CAF"/>
    <w:multiLevelType w:val="hybridMultilevel"/>
    <w:tmpl w:val="BD76C864"/>
    <w:lvl w:ilvl="0" w:tplc="1DFCBE1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8150864"/>
    <w:multiLevelType w:val="hybridMultilevel"/>
    <w:tmpl w:val="DF44B27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8AE7830"/>
    <w:multiLevelType w:val="hybridMultilevel"/>
    <w:tmpl w:val="0F6ACE68"/>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A7525D5"/>
    <w:multiLevelType w:val="hybridMultilevel"/>
    <w:tmpl w:val="C0F63F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0968F6"/>
    <w:multiLevelType w:val="hybridMultilevel"/>
    <w:tmpl w:val="A756188A"/>
    <w:lvl w:ilvl="0" w:tplc="60DAFF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214C77"/>
    <w:multiLevelType w:val="hybridMultilevel"/>
    <w:tmpl w:val="B8EE01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C91228E"/>
    <w:multiLevelType w:val="hybridMultilevel"/>
    <w:tmpl w:val="7F1A80C4"/>
    <w:lvl w:ilvl="0" w:tplc="A704D554">
      <w:start w:val="1"/>
      <w:numFmt w:val="decimal"/>
      <w:lvlText w:val="%1."/>
      <w:lvlJc w:val="left"/>
      <w:pPr>
        <w:tabs>
          <w:tab w:val="num" w:pos="360"/>
        </w:tabs>
        <w:ind w:left="360" w:hanging="360"/>
      </w:pPr>
      <w:rPr>
        <w:rFonts w:hint="default"/>
      </w:rPr>
    </w:lvl>
    <w:lvl w:ilvl="1" w:tplc="2CA2AB0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24427D62">
      <w:start w:val="1"/>
      <w:numFmt w:val="decimal"/>
      <w:lvlText w:val="%8)"/>
      <w:lvlJc w:val="left"/>
      <w:pPr>
        <w:tabs>
          <w:tab w:val="num" w:pos="5760"/>
        </w:tabs>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9" w15:restartNumberingAfterBreak="0">
    <w:nsid w:val="4CCD2801"/>
    <w:multiLevelType w:val="hybridMultilevel"/>
    <w:tmpl w:val="4606B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D7E0F96"/>
    <w:multiLevelType w:val="hybridMultilevel"/>
    <w:tmpl w:val="F47AAA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DFD28E0"/>
    <w:multiLevelType w:val="hybridMultilevel"/>
    <w:tmpl w:val="F98C1754"/>
    <w:lvl w:ilvl="0" w:tplc="0415000F">
      <w:start w:val="1"/>
      <w:numFmt w:val="decimal"/>
      <w:lvlText w:val="%1."/>
      <w:lvlJc w:val="left"/>
      <w:pPr>
        <w:ind w:left="720" w:hanging="360"/>
      </w:pPr>
      <w:rPr>
        <w:rFonts w:hint="default"/>
      </w:rPr>
    </w:lvl>
    <w:lvl w:ilvl="1" w:tplc="24427D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9B0C19"/>
    <w:multiLevelType w:val="hybridMultilevel"/>
    <w:tmpl w:val="CEB236E2"/>
    <w:lvl w:ilvl="0" w:tplc="60DAFF7A">
      <w:start w:val="1"/>
      <w:numFmt w:val="decimal"/>
      <w:lvlText w:val="%1."/>
      <w:lvlJc w:val="left"/>
      <w:pPr>
        <w:ind w:left="720" w:hanging="360"/>
      </w:pPr>
      <w:rPr>
        <w:rFonts w:hint="default"/>
      </w:rPr>
    </w:lvl>
    <w:lvl w:ilvl="1" w:tplc="0596BA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607CDB"/>
    <w:multiLevelType w:val="hybridMultilevel"/>
    <w:tmpl w:val="B8EE01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5109BB"/>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B673EC3"/>
    <w:multiLevelType w:val="multilevel"/>
    <w:tmpl w:val="F852065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900"/>
        </w:tabs>
        <w:ind w:left="90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15:restartNumberingAfterBreak="0">
    <w:nsid w:val="5BA921A4"/>
    <w:multiLevelType w:val="hybridMultilevel"/>
    <w:tmpl w:val="DA3E2A50"/>
    <w:lvl w:ilvl="0" w:tplc="60DAFF7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00E5603"/>
    <w:multiLevelType w:val="hybridMultilevel"/>
    <w:tmpl w:val="772068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EB6D02"/>
    <w:multiLevelType w:val="hybridMultilevel"/>
    <w:tmpl w:val="3FB4470A"/>
    <w:lvl w:ilvl="0" w:tplc="0415000F">
      <w:start w:val="1"/>
      <w:numFmt w:val="decimal"/>
      <w:lvlText w:val="%1."/>
      <w:lvlJc w:val="left"/>
      <w:pPr>
        <w:ind w:left="720" w:hanging="360"/>
      </w:pPr>
      <w:rPr>
        <w:rFonts w:hint="default"/>
      </w:rPr>
    </w:lvl>
    <w:lvl w:ilvl="1" w:tplc="AFD28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FF769F"/>
    <w:multiLevelType w:val="hybridMultilevel"/>
    <w:tmpl w:val="10A4BF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490342B"/>
    <w:multiLevelType w:val="hybridMultilevel"/>
    <w:tmpl w:val="87703E70"/>
    <w:lvl w:ilvl="0" w:tplc="60DAFF7A">
      <w:start w:val="1"/>
      <w:numFmt w:val="decimal"/>
      <w:lvlText w:val="%1."/>
      <w:lvlJc w:val="left"/>
      <w:pPr>
        <w:ind w:left="720" w:hanging="360"/>
      </w:pPr>
      <w:rPr>
        <w:rFonts w:hint="default"/>
      </w:rPr>
    </w:lvl>
    <w:lvl w:ilvl="1" w:tplc="E102A4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60B0A1D"/>
    <w:multiLevelType w:val="hybridMultilevel"/>
    <w:tmpl w:val="80721F9C"/>
    <w:lvl w:ilvl="0" w:tplc="04150011">
      <w:start w:val="1"/>
      <w:numFmt w:val="decimal"/>
      <w:lvlText w:val="%1)"/>
      <w:lvlJc w:val="left"/>
      <w:pPr>
        <w:tabs>
          <w:tab w:val="num" w:pos="720"/>
        </w:tabs>
        <w:ind w:left="720" w:hanging="360"/>
      </w:pPr>
      <w:rPr>
        <w:rFonts w:hint="default"/>
      </w:rPr>
    </w:lvl>
    <w:lvl w:ilvl="1" w:tplc="9DF8B8E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6A75524"/>
    <w:multiLevelType w:val="hybridMultilevel"/>
    <w:tmpl w:val="8A2429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FF6D42"/>
    <w:multiLevelType w:val="multilevel"/>
    <w:tmpl w:val="0C101C5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540"/>
        </w:tabs>
        <w:ind w:left="54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681959D4"/>
    <w:multiLevelType w:val="hybridMultilevel"/>
    <w:tmpl w:val="D1983F58"/>
    <w:lvl w:ilvl="0" w:tplc="24427D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8C346B6"/>
    <w:multiLevelType w:val="hybridMultilevel"/>
    <w:tmpl w:val="4844D85E"/>
    <w:lvl w:ilvl="0" w:tplc="A704D554">
      <w:start w:val="1"/>
      <w:numFmt w:val="decimal"/>
      <w:lvlText w:val="%1."/>
      <w:lvlJc w:val="left"/>
      <w:pPr>
        <w:tabs>
          <w:tab w:val="num" w:pos="360"/>
        </w:tabs>
        <w:ind w:left="360" w:hanging="360"/>
      </w:pPr>
      <w:rPr>
        <w:rFonts w:hint="default"/>
      </w:rPr>
    </w:lvl>
    <w:lvl w:ilvl="1" w:tplc="2CA2AB0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24427D62">
      <w:start w:val="1"/>
      <w:numFmt w:val="decimal"/>
      <w:lvlText w:val="%8)"/>
      <w:lvlJc w:val="left"/>
      <w:pPr>
        <w:tabs>
          <w:tab w:val="num" w:pos="5760"/>
        </w:tabs>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56" w15:restartNumberingAfterBreak="0">
    <w:nsid w:val="69F10348"/>
    <w:multiLevelType w:val="hybridMultilevel"/>
    <w:tmpl w:val="859C56A0"/>
    <w:lvl w:ilvl="0" w:tplc="75D6FC6C">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9F11A87"/>
    <w:multiLevelType w:val="hybridMultilevel"/>
    <w:tmpl w:val="06EC1068"/>
    <w:lvl w:ilvl="0" w:tplc="0415000F">
      <w:start w:val="1"/>
      <w:numFmt w:val="decimal"/>
      <w:lvlText w:val="%1."/>
      <w:lvlJc w:val="left"/>
      <w:pPr>
        <w:ind w:left="720" w:hanging="360"/>
      </w:pPr>
      <w:rPr>
        <w:rFonts w:hint="default"/>
      </w:rPr>
    </w:lvl>
    <w:lvl w:ilvl="1" w:tplc="355801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DD3101C"/>
    <w:multiLevelType w:val="hybridMultilevel"/>
    <w:tmpl w:val="6EBCA8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46F1E44"/>
    <w:multiLevelType w:val="hybridMultilevel"/>
    <w:tmpl w:val="BB2AB698"/>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774449C9"/>
    <w:multiLevelType w:val="hybridMultilevel"/>
    <w:tmpl w:val="47A4AE28"/>
    <w:lvl w:ilvl="0" w:tplc="04150011">
      <w:start w:val="1"/>
      <w:numFmt w:val="decimal"/>
      <w:lvlText w:val="%1)"/>
      <w:lvlJc w:val="left"/>
      <w:pPr>
        <w:ind w:left="720" w:hanging="360"/>
      </w:pPr>
      <w:rPr>
        <w:rFonts w:hint="default"/>
      </w:rPr>
    </w:lvl>
    <w:lvl w:ilvl="1" w:tplc="2BB2BFEE">
      <w:start w:val="1"/>
      <w:numFmt w:val="decimal"/>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7890373"/>
    <w:multiLevelType w:val="hybridMultilevel"/>
    <w:tmpl w:val="0512C2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98C4232"/>
    <w:multiLevelType w:val="hybridMultilevel"/>
    <w:tmpl w:val="125CC2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AD74F68"/>
    <w:multiLevelType w:val="multilevel"/>
    <w:tmpl w:val="38A68F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7B71683F"/>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C1E5C0B"/>
    <w:multiLevelType w:val="hybridMultilevel"/>
    <w:tmpl w:val="F6525DE2"/>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7F955573"/>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7FB63C10"/>
    <w:multiLevelType w:val="hybridMultilevel"/>
    <w:tmpl w:val="609CB1BE"/>
    <w:lvl w:ilvl="0" w:tplc="0415000F">
      <w:start w:val="1"/>
      <w:numFmt w:val="decimal"/>
      <w:lvlText w:val="%1."/>
      <w:lvlJc w:val="left"/>
      <w:pPr>
        <w:ind w:left="720" w:hanging="360"/>
      </w:pPr>
      <w:rPr>
        <w:rFonts w:hint="default"/>
      </w:rPr>
    </w:lvl>
    <w:lvl w:ilvl="1" w:tplc="52EC8B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9"/>
  </w:num>
  <w:num w:numId="2">
    <w:abstractNumId w:val="55"/>
  </w:num>
  <w:num w:numId="3">
    <w:abstractNumId w:val="29"/>
  </w:num>
  <w:num w:numId="4">
    <w:abstractNumId w:val="9"/>
  </w:num>
  <w:num w:numId="5">
    <w:abstractNumId w:val="4"/>
  </w:num>
  <w:num w:numId="6">
    <w:abstractNumId w:val="0"/>
  </w:num>
  <w:num w:numId="7">
    <w:abstractNumId w:val="33"/>
  </w:num>
  <w:num w:numId="8">
    <w:abstractNumId w:val="18"/>
  </w:num>
  <w:num w:numId="9">
    <w:abstractNumId w:val="32"/>
  </w:num>
  <w:num w:numId="10">
    <w:abstractNumId w:val="20"/>
  </w:num>
  <w:num w:numId="11">
    <w:abstractNumId w:val="37"/>
  </w:num>
  <w:num w:numId="12">
    <w:abstractNumId w:val="54"/>
  </w:num>
  <w:num w:numId="13">
    <w:abstractNumId w:val="51"/>
  </w:num>
  <w:num w:numId="14">
    <w:abstractNumId w:val="45"/>
  </w:num>
  <w:num w:numId="15">
    <w:abstractNumId w:val="63"/>
  </w:num>
  <w:num w:numId="16">
    <w:abstractNumId w:val="5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4"/>
  </w:num>
  <w:num w:numId="20">
    <w:abstractNumId w:val="60"/>
  </w:num>
  <w:num w:numId="21">
    <w:abstractNumId w:val="65"/>
  </w:num>
  <w:num w:numId="22">
    <w:abstractNumId w:val="23"/>
  </w:num>
  <w:num w:numId="23">
    <w:abstractNumId w:val="48"/>
  </w:num>
  <w:num w:numId="24">
    <w:abstractNumId w:val="62"/>
  </w:num>
  <w:num w:numId="25">
    <w:abstractNumId w:val="49"/>
  </w:num>
  <w:num w:numId="26">
    <w:abstractNumId w:val="8"/>
  </w:num>
  <w:num w:numId="27">
    <w:abstractNumId w:val="57"/>
  </w:num>
  <w:num w:numId="28">
    <w:abstractNumId w:val="61"/>
  </w:num>
  <w:num w:numId="29">
    <w:abstractNumId w:val="58"/>
  </w:num>
  <w:num w:numId="30">
    <w:abstractNumId w:val="6"/>
  </w:num>
  <w:num w:numId="31">
    <w:abstractNumId w:val="67"/>
  </w:num>
  <w:num w:numId="32">
    <w:abstractNumId w:val="1"/>
  </w:num>
  <w:num w:numId="33">
    <w:abstractNumId w:val="43"/>
  </w:num>
  <w:num w:numId="34">
    <w:abstractNumId w:val="13"/>
  </w:num>
  <w:num w:numId="35">
    <w:abstractNumId w:val="42"/>
  </w:num>
  <w:num w:numId="36">
    <w:abstractNumId w:val="12"/>
  </w:num>
  <w:num w:numId="37">
    <w:abstractNumId w:val="35"/>
  </w:num>
  <w:num w:numId="38">
    <w:abstractNumId w:val="52"/>
  </w:num>
  <w:num w:numId="39">
    <w:abstractNumId w:val="50"/>
  </w:num>
  <w:num w:numId="40">
    <w:abstractNumId w:val="2"/>
  </w:num>
  <w:num w:numId="41">
    <w:abstractNumId w:val="40"/>
  </w:num>
  <w:num w:numId="42">
    <w:abstractNumId w:val="17"/>
  </w:num>
  <w:num w:numId="43">
    <w:abstractNumId w:val="16"/>
  </w:num>
  <w:num w:numId="44">
    <w:abstractNumId w:val="36"/>
  </w:num>
  <w:num w:numId="45">
    <w:abstractNumId w:val="38"/>
  </w:num>
  <w:num w:numId="46">
    <w:abstractNumId w:val="41"/>
  </w:num>
  <w:num w:numId="47">
    <w:abstractNumId w:val="26"/>
  </w:num>
  <w:num w:numId="48">
    <w:abstractNumId w:val="31"/>
  </w:num>
  <w:num w:numId="49">
    <w:abstractNumId w:val="19"/>
  </w:num>
  <w:num w:numId="50">
    <w:abstractNumId w:val="11"/>
  </w:num>
  <w:num w:numId="51">
    <w:abstractNumId w:val="27"/>
  </w:num>
  <w:num w:numId="52">
    <w:abstractNumId w:val="30"/>
  </w:num>
  <w:num w:numId="53">
    <w:abstractNumId w:val="56"/>
  </w:num>
  <w:num w:numId="54">
    <w:abstractNumId w:val="15"/>
  </w:num>
  <w:num w:numId="55">
    <w:abstractNumId w:val="39"/>
  </w:num>
  <w:num w:numId="56">
    <w:abstractNumId w:val="46"/>
  </w:num>
  <w:num w:numId="57">
    <w:abstractNumId w:val="7"/>
  </w:num>
  <w:num w:numId="58">
    <w:abstractNumId w:val="14"/>
  </w:num>
  <w:num w:numId="59">
    <w:abstractNumId w:val="47"/>
  </w:num>
  <w:num w:numId="60">
    <w:abstractNumId w:val="24"/>
  </w:num>
  <w:num w:numId="61">
    <w:abstractNumId w:val="22"/>
  </w:num>
  <w:num w:numId="62">
    <w:abstractNumId w:val="21"/>
  </w:num>
  <w:num w:numId="63">
    <w:abstractNumId w:val="28"/>
  </w:num>
  <w:num w:numId="64">
    <w:abstractNumId w:val="64"/>
  </w:num>
  <w:num w:numId="65">
    <w:abstractNumId w:val="3"/>
  </w:num>
  <w:num w:numId="66">
    <w:abstractNumId w:val="66"/>
  </w:num>
  <w:num w:numId="67">
    <w:abstractNumId w:val="44"/>
  </w:num>
  <w:num w:numId="68">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A3"/>
    <w:rsid w:val="00040046"/>
    <w:rsid w:val="000C249D"/>
    <w:rsid w:val="000F5C92"/>
    <w:rsid w:val="00134D98"/>
    <w:rsid w:val="00141D09"/>
    <w:rsid w:val="00143550"/>
    <w:rsid w:val="00143815"/>
    <w:rsid w:val="00172900"/>
    <w:rsid w:val="001A3868"/>
    <w:rsid w:val="001E11B8"/>
    <w:rsid w:val="001E7AC1"/>
    <w:rsid w:val="00211D32"/>
    <w:rsid w:val="00213481"/>
    <w:rsid w:val="00221827"/>
    <w:rsid w:val="00285CB3"/>
    <w:rsid w:val="002943C1"/>
    <w:rsid w:val="002A13AD"/>
    <w:rsid w:val="002B7367"/>
    <w:rsid w:val="003003CE"/>
    <w:rsid w:val="00300FE1"/>
    <w:rsid w:val="00324D24"/>
    <w:rsid w:val="0035417E"/>
    <w:rsid w:val="00371E9C"/>
    <w:rsid w:val="003A2ED8"/>
    <w:rsid w:val="003C20FB"/>
    <w:rsid w:val="003D66D9"/>
    <w:rsid w:val="00407F2C"/>
    <w:rsid w:val="004131D3"/>
    <w:rsid w:val="00422B67"/>
    <w:rsid w:val="00443D58"/>
    <w:rsid w:val="00476197"/>
    <w:rsid w:val="004A45E4"/>
    <w:rsid w:val="004D7EDA"/>
    <w:rsid w:val="004E2D0C"/>
    <w:rsid w:val="00514431"/>
    <w:rsid w:val="00516B47"/>
    <w:rsid w:val="005302A3"/>
    <w:rsid w:val="00562AA5"/>
    <w:rsid w:val="005632A7"/>
    <w:rsid w:val="005752D4"/>
    <w:rsid w:val="005A0308"/>
    <w:rsid w:val="005B6CD5"/>
    <w:rsid w:val="005B7811"/>
    <w:rsid w:val="00612E41"/>
    <w:rsid w:val="00635B27"/>
    <w:rsid w:val="00656FE4"/>
    <w:rsid w:val="00680FC9"/>
    <w:rsid w:val="00696C1B"/>
    <w:rsid w:val="006B2BF5"/>
    <w:rsid w:val="006C5F8F"/>
    <w:rsid w:val="006E26C5"/>
    <w:rsid w:val="00735C31"/>
    <w:rsid w:val="00754D58"/>
    <w:rsid w:val="007D3D70"/>
    <w:rsid w:val="007D6DF4"/>
    <w:rsid w:val="007E1247"/>
    <w:rsid w:val="00804CBC"/>
    <w:rsid w:val="0087751A"/>
    <w:rsid w:val="008A4377"/>
    <w:rsid w:val="008B6749"/>
    <w:rsid w:val="008C22BB"/>
    <w:rsid w:val="0092172B"/>
    <w:rsid w:val="00932CF9"/>
    <w:rsid w:val="00956BD0"/>
    <w:rsid w:val="00963276"/>
    <w:rsid w:val="00976938"/>
    <w:rsid w:val="009929F2"/>
    <w:rsid w:val="00994900"/>
    <w:rsid w:val="009967F3"/>
    <w:rsid w:val="009E2BBA"/>
    <w:rsid w:val="00A017FD"/>
    <w:rsid w:val="00A24711"/>
    <w:rsid w:val="00A465A1"/>
    <w:rsid w:val="00A65832"/>
    <w:rsid w:val="00A70344"/>
    <w:rsid w:val="00A92EF2"/>
    <w:rsid w:val="00A940D0"/>
    <w:rsid w:val="00A97400"/>
    <w:rsid w:val="00AA7675"/>
    <w:rsid w:val="00AE0291"/>
    <w:rsid w:val="00BB56FA"/>
    <w:rsid w:val="00C16EE1"/>
    <w:rsid w:val="00C30603"/>
    <w:rsid w:val="00C32FE8"/>
    <w:rsid w:val="00C4581B"/>
    <w:rsid w:val="00C5797A"/>
    <w:rsid w:val="00C603F8"/>
    <w:rsid w:val="00C64518"/>
    <w:rsid w:val="00C71509"/>
    <w:rsid w:val="00CC201B"/>
    <w:rsid w:val="00CD6F53"/>
    <w:rsid w:val="00CF5B7D"/>
    <w:rsid w:val="00D171E9"/>
    <w:rsid w:val="00D20B87"/>
    <w:rsid w:val="00D70A5B"/>
    <w:rsid w:val="00D83AC4"/>
    <w:rsid w:val="00D932BF"/>
    <w:rsid w:val="00D972F6"/>
    <w:rsid w:val="00DF02BE"/>
    <w:rsid w:val="00E1637B"/>
    <w:rsid w:val="00E277D5"/>
    <w:rsid w:val="00E325BF"/>
    <w:rsid w:val="00E55F07"/>
    <w:rsid w:val="00E66991"/>
    <w:rsid w:val="00E66B54"/>
    <w:rsid w:val="00E67D93"/>
    <w:rsid w:val="00E76DAD"/>
    <w:rsid w:val="00E81A52"/>
    <w:rsid w:val="00E858DE"/>
    <w:rsid w:val="00EB1CB2"/>
    <w:rsid w:val="00EF3183"/>
    <w:rsid w:val="00F044AF"/>
    <w:rsid w:val="00F73816"/>
    <w:rsid w:val="00FC0AC4"/>
    <w:rsid w:val="00FE49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8D5180-C6D1-48B9-9C8D-1DD5D1B6B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497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5797A"/>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476197"/>
    <w:pPr>
      <w:ind w:left="720"/>
      <w:contextualSpacing/>
    </w:pPr>
  </w:style>
  <w:style w:type="character" w:styleId="Odwoaniedokomentarza">
    <w:name w:val="annotation reference"/>
    <w:basedOn w:val="Domylnaczcionkaakapitu"/>
    <w:uiPriority w:val="99"/>
    <w:semiHidden/>
    <w:unhideWhenUsed/>
    <w:rsid w:val="00AE0291"/>
    <w:rPr>
      <w:sz w:val="16"/>
      <w:szCs w:val="16"/>
    </w:rPr>
  </w:style>
  <w:style w:type="paragraph" w:styleId="Tekstdymka">
    <w:name w:val="Balloon Text"/>
    <w:basedOn w:val="Normalny"/>
    <w:link w:val="TekstdymkaZnak"/>
    <w:uiPriority w:val="99"/>
    <w:semiHidden/>
    <w:unhideWhenUsed/>
    <w:rsid w:val="00CC201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20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00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7191CF0-578D-4725-93DA-EA97F4DF2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7779</Words>
  <Characters>46680</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UMB</dc:creator>
  <cp:lastModifiedBy>Emilia Minasz</cp:lastModifiedBy>
  <cp:revision>2</cp:revision>
  <cp:lastPrinted>2015-07-01T06:44:00Z</cp:lastPrinted>
  <dcterms:created xsi:type="dcterms:W3CDTF">2015-07-02T12:17:00Z</dcterms:created>
  <dcterms:modified xsi:type="dcterms:W3CDTF">2015-07-02T12:17:00Z</dcterms:modified>
</cp:coreProperties>
</file>