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4C8" w:rsidRDefault="000074C8" w:rsidP="000074C8">
      <w:pPr>
        <w:tabs>
          <w:tab w:val="left" w:pos="6521"/>
        </w:tabs>
        <w:spacing w:after="40" w:line="240" w:lineRule="auto"/>
        <w:jc w:val="right"/>
        <w:outlineLvl w:val="0"/>
      </w:pPr>
      <w:bookmarkStart w:id="0" w:name="_GoBack"/>
      <w:r>
        <w:t>Załącznik nr 2</w:t>
      </w:r>
    </w:p>
    <w:p w:rsidR="000074C8" w:rsidRDefault="000074C8" w:rsidP="000074C8">
      <w:pPr>
        <w:tabs>
          <w:tab w:val="left" w:pos="6521"/>
        </w:tabs>
        <w:spacing w:after="40" w:line="240" w:lineRule="auto"/>
        <w:jc w:val="right"/>
        <w:outlineLvl w:val="0"/>
      </w:pPr>
      <w:r>
        <w:t>do Uchwały Senatu nr 74/2015 z dnia 29.06.2015</w:t>
      </w:r>
    </w:p>
    <w:bookmarkEnd w:id="0"/>
    <w:p w:rsidR="009C76F8" w:rsidRDefault="009C76F8" w:rsidP="009C76F8">
      <w:pPr>
        <w:tabs>
          <w:tab w:val="left" w:pos="6521"/>
        </w:tabs>
        <w:spacing w:after="40" w:line="240" w:lineRule="auto"/>
        <w:outlineLvl w:val="0"/>
      </w:pPr>
      <w:r>
        <w:t xml:space="preserve">Dla kierunków  </w:t>
      </w:r>
      <w:r>
        <w:rPr>
          <w:b/>
        </w:rPr>
        <w:t>Pielęgniarstwo</w:t>
      </w:r>
    </w:p>
    <w:p w:rsidR="009C76F8" w:rsidRDefault="009C76F8" w:rsidP="009C76F8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>
        <w:rPr>
          <w:b/>
        </w:rPr>
        <w:t>EFEKTY KSZTAŁCENIA</w:t>
      </w:r>
    </w:p>
    <w:p w:rsidR="009C76F8" w:rsidRDefault="009C76F8" w:rsidP="009C76F8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</w:p>
    <w:p w:rsidR="009C76F8" w:rsidRDefault="009C76F8" w:rsidP="009C76F8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>
        <w:rPr>
          <w:b/>
        </w:rPr>
        <w:t>Kierunek:    Pielęgniarstwo</w:t>
      </w:r>
    </w:p>
    <w:p w:rsidR="009C76F8" w:rsidRDefault="009C76F8" w:rsidP="009C76F8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>
        <w:rPr>
          <w:b/>
        </w:rPr>
        <w:t>poziom kształcenia:   studia 2 stopnia</w:t>
      </w:r>
    </w:p>
    <w:p w:rsidR="009C76F8" w:rsidRDefault="009C76F8" w:rsidP="009C76F8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>
        <w:rPr>
          <w:b/>
        </w:rPr>
        <w:t>profil praktyczny</w:t>
      </w:r>
    </w:p>
    <w:p w:rsidR="009C76F8" w:rsidRDefault="009C76F8" w:rsidP="009C76F8">
      <w:pPr>
        <w:tabs>
          <w:tab w:val="left" w:pos="5670"/>
        </w:tabs>
        <w:spacing w:after="120" w:line="240" w:lineRule="auto"/>
        <w:rPr>
          <w:b/>
        </w:rPr>
      </w:pPr>
    </w:p>
    <w:p w:rsidR="009C76F8" w:rsidRDefault="009C76F8" w:rsidP="009C76F8">
      <w:pPr>
        <w:pStyle w:val="Akapitzlist1"/>
        <w:tabs>
          <w:tab w:val="left" w:pos="5670"/>
        </w:tabs>
        <w:spacing w:after="120" w:line="240" w:lineRule="auto"/>
        <w:ind w:left="0"/>
        <w:rPr>
          <w:b/>
        </w:rPr>
      </w:pPr>
      <w:r>
        <w:rPr>
          <w:b/>
        </w:rPr>
        <w:t xml:space="preserve">I. INFORMACJE OGÓLNE </w:t>
      </w:r>
    </w:p>
    <w:p w:rsidR="009C76F8" w:rsidRDefault="009C76F8" w:rsidP="009C76F8">
      <w:pPr>
        <w:tabs>
          <w:tab w:val="left" w:pos="5670"/>
        </w:tabs>
        <w:spacing w:after="120" w:line="240" w:lineRule="auto"/>
        <w:rPr>
          <w:b/>
        </w:rPr>
      </w:pP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 xml:space="preserve">Jednostka prowadząca kierunek: </w:t>
      </w:r>
      <w:r>
        <w:rPr>
          <w:b/>
        </w:rPr>
        <w:t>Wydział Nauk o Zdrowiu UMB</w:t>
      </w: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color w:val="FF0000"/>
        </w:rPr>
      </w:pPr>
      <w:r>
        <w:t xml:space="preserve">Umiejscowienie kierunku w obszarze/obszarach kształcenia </w:t>
      </w:r>
      <w:r>
        <w:rPr>
          <w:i/>
        </w:rPr>
        <w:t>(wraz z uzasadnieniem i uwzględnieniem dziedziny/dziedzin nauki)</w:t>
      </w:r>
      <w:r>
        <w:t>:</w:t>
      </w:r>
    </w:p>
    <w:p w:rsidR="009C76F8" w:rsidRPr="00F22BFA" w:rsidRDefault="009C76F8" w:rsidP="00794FF6">
      <w:pPr>
        <w:tabs>
          <w:tab w:val="right" w:leader="dot" w:pos="9072"/>
        </w:tabs>
        <w:spacing w:after="120" w:line="240" w:lineRule="auto"/>
        <w:jc w:val="both"/>
      </w:pPr>
      <w:r w:rsidRPr="00F22BFA">
        <w:t xml:space="preserve">PIELĘGNIARSTWO jest </w:t>
      </w:r>
      <w:r w:rsidR="005D3DC1" w:rsidRPr="00F22BFA">
        <w:t xml:space="preserve">interdyscyplinarną </w:t>
      </w:r>
      <w:r w:rsidRPr="00F22BFA">
        <w:t xml:space="preserve">dziedziną </w:t>
      </w:r>
      <w:r w:rsidR="005D3DC1" w:rsidRPr="00F22BFA">
        <w:t xml:space="preserve">wiedzy </w:t>
      </w:r>
      <w:r w:rsidRPr="00F22BFA">
        <w:t xml:space="preserve">obejmującą zagadnienia z obszaru  </w:t>
      </w:r>
      <w:r w:rsidR="00794FF6" w:rsidRPr="00263E48">
        <w:rPr>
          <w:bCs/>
          <w:iCs/>
        </w:rPr>
        <w:t>nauk medycznych</w:t>
      </w:r>
      <w:r w:rsidR="004D7A99" w:rsidRPr="00263E48">
        <w:rPr>
          <w:bCs/>
          <w:iCs/>
        </w:rPr>
        <w:t xml:space="preserve">. </w:t>
      </w:r>
      <w:r w:rsidR="009F6550" w:rsidRPr="00263E48">
        <w:rPr>
          <w:bCs/>
          <w:iCs/>
        </w:rPr>
        <w:t>Kierunek Pielęgniarstwo wykazuje ścisłe powiązanie z takimi kierunkami kształcenia jak: kierunek lekarski, lekarsko-dentystyczny, nauk o zdrowiu, farmacja i analityka medyczna</w:t>
      </w:r>
      <w:r w:rsidR="002835CD" w:rsidRPr="00263E48">
        <w:rPr>
          <w:bCs/>
          <w:iCs/>
        </w:rPr>
        <w:t xml:space="preserve">, z którymi łączy je zarówno program nauczania jak </w:t>
      </w:r>
      <w:r w:rsidR="00093568" w:rsidRPr="00263E48">
        <w:rPr>
          <w:bCs/>
          <w:iCs/>
        </w:rPr>
        <w:t>i</w:t>
      </w:r>
      <w:r w:rsidR="002835CD" w:rsidRPr="00263E48">
        <w:rPr>
          <w:bCs/>
          <w:iCs/>
        </w:rPr>
        <w:t xml:space="preserve"> sylwetka absolwenta przygotowywanego do prowadzenia działań z zakresu promocji zdrowia, profilaktyki, diagnostyki</w:t>
      </w:r>
      <w:r w:rsidR="00093568" w:rsidRPr="00263E48">
        <w:rPr>
          <w:bCs/>
          <w:iCs/>
        </w:rPr>
        <w:t xml:space="preserve"> oraz </w:t>
      </w:r>
      <w:r w:rsidR="002835CD" w:rsidRPr="00263E48">
        <w:rPr>
          <w:bCs/>
          <w:iCs/>
        </w:rPr>
        <w:t xml:space="preserve"> terapii</w:t>
      </w:r>
      <w:r w:rsidR="000068F5" w:rsidRPr="00263E48">
        <w:rPr>
          <w:bCs/>
          <w:iCs/>
        </w:rPr>
        <w:t xml:space="preserve"> i pielęgnowania</w:t>
      </w:r>
      <w:r w:rsidR="002835CD" w:rsidRPr="00263E48">
        <w:rPr>
          <w:bCs/>
          <w:iCs/>
        </w:rPr>
        <w:t xml:space="preserve"> w różnym stanie zdrowia niezależnie od wieku. </w:t>
      </w:r>
    </w:p>
    <w:p w:rsidR="009C76F8" w:rsidRPr="00F22BFA" w:rsidRDefault="009C76F8" w:rsidP="009C76F8">
      <w:pPr>
        <w:tabs>
          <w:tab w:val="right" w:leader="dot" w:pos="9072"/>
        </w:tabs>
        <w:spacing w:after="120" w:line="240" w:lineRule="auto"/>
        <w:jc w:val="both"/>
      </w:pP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 xml:space="preserve">Ogólne cele kształcenia oraz możliwości zatrudnienia i kontynuacji kształcenia przez absolwenta kierunku: </w:t>
      </w:r>
    </w:p>
    <w:p w:rsidR="009C76F8" w:rsidRPr="00F22BFA" w:rsidRDefault="009C76F8" w:rsidP="009C76F8">
      <w:pPr>
        <w:tabs>
          <w:tab w:val="right" w:leader="dot" w:pos="9072"/>
        </w:tabs>
        <w:spacing w:after="120" w:line="240" w:lineRule="auto"/>
        <w:jc w:val="both"/>
      </w:pPr>
    </w:p>
    <w:p w:rsidR="009C76F8" w:rsidRPr="00F22BFA" w:rsidRDefault="009C76F8" w:rsidP="009C76F8">
      <w:pPr>
        <w:spacing w:after="0" w:line="240" w:lineRule="auto"/>
        <w:ind w:firstLine="360"/>
        <w:jc w:val="both"/>
      </w:pPr>
      <w:r w:rsidRPr="00F22BFA">
        <w:t>Dyplom   magistra   pielęgniarstwa   uzyskuje   absolwent  studiów   drugiego   stopnia   na   kierunku pielęgniarstwo, który: posiada specjalistyczną w</w:t>
      </w:r>
      <w:r w:rsidR="00803839" w:rsidRPr="00F22BFA">
        <w:t>iedzę z zakresu pielęgniarstwa i</w:t>
      </w:r>
      <w:r w:rsidRPr="00F22BFA">
        <w:t xml:space="preserve"> innych nauk medycznych. W zakresie umiejętności potrafi rozwiązywać problemy zawodowe, szczególnie związane z podejmowaniem decyzji w sytuacjach trudnych, wynikających ze specyfiki zadań zawodowych i warunków ich realizacji. Potrafi określać standardy profesjonalnej opieki w każdym wieku i stanie zdrowia pacjenta oraz wdrażać je do praktyki zawodowej. Potrafi prowadzić badania naukowe w zakresie swojej specjalności oraz upowszechniać ich wyniki w celu rozwoju zawodu, wiedzy i praktyki pielęgniarskiej, podnoszenia jakości świadczeń oraz prowadzenia wymiany informacji. Potrafi organizować i nadzorować opiekę pielęgniarską, z uwzględnieniem przyjętych teorii, koncepcji opieki, organizować pracę podwładnych i własną zgodnie z obowiązującymi przepisami prawa, zabezpieczając interesy pacjentów, pracowników i organizacji. </w:t>
      </w:r>
    </w:p>
    <w:p w:rsidR="009C76F8" w:rsidRPr="00F22BFA" w:rsidRDefault="009C76F8" w:rsidP="009C76F8">
      <w:pPr>
        <w:spacing w:after="0" w:line="240" w:lineRule="auto"/>
        <w:ind w:firstLine="360"/>
        <w:jc w:val="both"/>
      </w:pPr>
      <w:r w:rsidRPr="00F22BFA">
        <w:t>Wykorzystuje przepisy prawa w działalności zawodowej oraz stosuje je w praktyce w zarządzaniu organizacją, jej częścią lub zespołem pracown</w:t>
      </w:r>
      <w:r w:rsidR="00803839" w:rsidRPr="00F22BFA">
        <w:t xml:space="preserve">iczym pielęgniarek </w:t>
      </w:r>
      <w:r w:rsidRPr="00F22BFA">
        <w:t>. Opracowuje założenia polityki kadrowej oraz planu zatrudnienia personelu odpowiednio do strate</w:t>
      </w:r>
      <w:r w:rsidR="00803839" w:rsidRPr="00F22BFA">
        <w:t>gii i</w:t>
      </w:r>
      <w:r w:rsidRPr="00F22BFA">
        <w:t xml:space="preserve"> zapotrzebowania pacjentów na opiekę pielęgniarską. Potrafi opracowywać i wdrażać do praktyki zawodowej narzędzia monitorowania i oceny jakości opieki pielęgniarskiej. Dokonuje  wyboru   i   stosuje  określone   metody,   techniki   organizatorskie   i techniki </w:t>
      </w:r>
      <w:r w:rsidRPr="00F22BFA">
        <w:lastRenderedPageBreak/>
        <w:t xml:space="preserve">zarządzania   w   badaniu,   rozwiązywaniu   problemów   organizacyjnych   i   usprawnianiu pielęgniarstwa. </w:t>
      </w:r>
    </w:p>
    <w:p w:rsidR="009C76F8" w:rsidRPr="00F22BFA" w:rsidRDefault="009C76F8" w:rsidP="009C76F8">
      <w:pPr>
        <w:spacing w:after="0" w:line="240" w:lineRule="auto"/>
        <w:ind w:firstLine="360"/>
        <w:jc w:val="both"/>
      </w:pPr>
      <w:r w:rsidRPr="00F22BFA">
        <w:t xml:space="preserve">Potrafi dokonywać wyboru optymalnych metod nauczania i uczenia się oraz stosować wybrane z nich, w zależności od specyfiki treści nauczania oraz celu, który należy osiągnąć.  Zna zasady opracowywania programów z zakresu edukacji zdrowotnej i realizuje  je w odniesieniu do wybranego środowiska społecznego, z uwzględnieniem potrzeb społeczności lokalnych. </w:t>
      </w:r>
    </w:p>
    <w:p w:rsidR="009C76F8" w:rsidRPr="00F22BFA" w:rsidRDefault="009C76F8" w:rsidP="009C76F8">
      <w:pPr>
        <w:spacing w:after="0" w:line="240" w:lineRule="auto"/>
        <w:ind w:firstLine="360"/>
        <w:jc w:val="both"/>
      </w:pPr>
    </w:p>
    <w:p w:rsidR="009C76F8" w:rsidRPr="00F22BFA" w:rsidRDefault="00537F31" w:rsidP="009C76F8">
      <w:pPr>
        <w:spacing w:after="0" w:line="240" w:lineRule="auto"/>
        <w:jc w:val="both"/>
      </w:pPr>
      <w:r w:rsidRPr="00F22BFA">
        <w:t xml:space="preserve">     </w:t>
      </w:r>
      <w:r w:rsidR="009C76F8" w:rsidRPr="00F22BFA">
        <w:t>Absolwent studiów drugiego stopnia na kierunku pielęgniarstwo jest przygotowany do</w:t>
      </w:r>
      <w:r w:rsidRPr="00F22BFA">
        <w:br/>
        <w:t xml:space="preserve">    </w:t>
      </w:r>
      <w:r w:rsidR="009C76F8" w:rsidRPr="00F22BFA">
        <w:t xml:space="preserve"> podjęcia studiów trzeciego stopnia (doktoranckich).</w:t>
      </w:r>
    </w:p>
    <w:p w:rsidR="009C76F8" w:rsidRPr="00F22BFA" w:rsidRDefault="009C76F8" w:rsidP="009C76F8">
      <w:pPr>
        <w:spacing w:after="0" w:line="240" w:lineRule="auto"/>
        <w:jc w:val="both"/>
      </w:pP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 xml:space="preserve">Związek programu kształcenia z misją i strategią UMB: </w:t>
      </w:r>
    </w:p>
    <w:p w:rsidR="009C76F8" w:rsidRPr="00F22BFA" w:rsidRDefault="00537F31" w:rsidP="009C76F8">
      <w:pPr>
        <w:tabs>
          <w:tab w:val="right" w:leader="dot" w:pos="9072"/>
        </w:tabs>
        <w:spacing w:after="0" w:line="240" w:lineRule="auto"/>
        <w:jc w:val="both"/>
      </w:pPr>
      <w:r w:rsidRPr="00F22BFA">
        <w:t xml:space="preserve">      </w:t>
      </w:r>
      <w:r w:rsidR="009C76F8" w:rsidRPr="00F22BFA">
        <w:t xml:space="preserve">Program kształcenia na kierunku PIELĘGNIARSTWO jest zgodny z misją UMB, która </w:t>
      </w:r>
      <w:r w:rsidRPr="00F22BFA">
        <w:t xml:space="preserve">  </w:t>
      </w:r>
      <w:r w:rsidRPr="00F22BFA">
        <w:br/>
        <w:t xml:space="preserve">     </w:t>
      </w:r>
      <w:r w:rsidR="009C76F8" w:rsidRPr="00F22BFA">
        <w:t>zakład „odkrywanie i przekazywanie prawdy poprzez kształcenie studentów”.</w:t>
      </w:r>
    </w:p>
    <w:p w:rsidR="009C76F8" w:rsidRDefault="009C76F8" w:rsidP="009C76F8">
      <w:pPr>
        <w:tabs>
          <w:tab w:val="right" w:leader="dot" w:pos="9072"/>
        </w:tabs>
        <w:spacing w:after="120" w:line="240" w:lineRule="auto"/>
        <w:jc w:val="both"/>
      </w:pP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>Wskazanie, czy w procesie definiowania efektów kształcenia oraz tworzenia programu studiów uwzględniono opinie interesariuszy (</w:t>
      </w:r>
      <w:r>
        <w:rPr>
          <w:i/>
        </w:rPr>
        <w:t>w szczególności studentów, absolwentów i pracodawców</w:t>
      </w:r>
      <w:r>
        <w:t xml:space="preserve">): </w:t>
      </w:r>
      <w:r>
        <w:rPr>
          <w:b/>
        </w:rPr>
        <w:t>uwzględniono opinie studentów, absolwentów, pracodawców</w:t>
      </w: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 xml:space="preserve">Wymagania wstępne </w:t>
      </w:r>
      <w:r>
        <w:rPr>
          <w:i/>
        </w:rPr>
        <w:t>(oczekiwane kompetencje kandydata – szczególnie w przypadku studiów drugiego stopnia)</w:t>
      </w:r>
      <w:r>
        <w:t xml:space="preserve">: </w:t>
      </w:r>
    </w:p>
    <w:p w:rsidR="009C76F8" w:rsidRDefault="009C76F8" w:rsidP="009C76F8">
      <w:pPr>
        <w:tabs>
          <w:tab w:val="right" w:leader="dot" w:pos="9072"/>
        </w:tabs>
        <w:spacing w:after="120" w:line="240" w:lineRule="auto"/>
        <w:ind w:left="360"/>
        <w:jc w:val="both"/>
      </w:pPr>
    </w:p>
    <w:p w:rsidR="009C76F8" w:rsidRPr="00F22BFA" w:rsidRDefault="009C76F8" w:rsidP="009C76F8">
      <w:pPr>
        <w:tabs>
          <w:tab w:val="right" w:leader="dot" w:pos="9072"/>
        </w:tabs>
        <w:spacing w:after="0" w:line="240" w:lineRule="auto"/>
        <w:ind w:left="360"/>
        <w:jc w:val="both"/>
      </w:pPr>
      <w:r w:rsidRPr="00F22BFA">
        <w:t xml:space="preserve">Kandydat ubiegający się o przyjęcie na studia II stopnia </w:t>
      </w:r>
      <w:r w:rsidRPr="00F22BFA">
        <w:rPr>
          <w:b/>
        </w:rPr>
        <w:t>PIELĘGNIARSTWA</w:t>
      </w:r>
      <w:r w:rsidRPr="00F22BFA">
        <w:t xml:space="preserve"> powinien posiadać dokument potwierdzający ukończenie studiów I stopnia oraz uzyskać pozytywny wynik w procesie rekrutacji określonym w Uchwale Senatu.</w:t>
      </w:r>
    </w:p>
    <w:p w:rsidR="009C76F8" w:rsidRDefault="009C76F8" w:rsidP="009C76F8">
      <w:pPr>
        <w:tabs>
          <w:tab w:val="right" w:leader="dot" w:pos="9072"/>
        </w:tabs>
        <w:spacing w:after="120" w:line="240" w:lineRule="auto"/>
        <w:jc w:val="both"/>
      </w:pPr>
    </w:p>
    <w:p w:rsidR="009C76F8" w:rsidRDefault="009C76F8" w:rsidP="009C76F8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</w:pPr>
      <w:r>
        <w:t xml:space="preserve">Tytuł zawodowy uzyskiwany przez absolwenta: </w:t>
      </w:r>
      <w:r>
        <w:rPr>
          <w:b/>
        </w:rPr>
        <w:t>magister pielęgniarstwa</w:t>
      </w:r>
    </w:p>
    <w:p w:rsidR="009C76F8" w:rsidRDefault="009C76F8" w:rsidP="009C76F8">
      <w:pPr>
        <w:tabs>
          <w:tab w:val="left" w:pos="5670"/>
        </w:tabs>
        <w:spacing w:after="120" w:line="240" w:lineRule="auto"/>
        <w:rPr>
          <w:b/>
        </w:rPr>
      </w:pPr>
    </w:p>
    <w:p w:rsidR="009C76F8" w:rsidRDefault="009C76F8" w:rsidP="009C76F8">
      <w:pPr>
        <w:pStyle w:val="Akapitzlist1"/>
        <w:tabs>
          <w:tab w:val="left" w:pos="5670"/>
        </w:tabs>
        <w:spacing w:after="120" w:line="240" w:lineRule="auto"/>
        <w:ind w:left="0"/>
        <w:rPr>
          <w:b/>
        </w:rPr>
      </w:pPr>
      <w:r>
        <w:rPr>
          <w:b/>
        </w:rPr>
        <w:t>II. KIERUNKOWE EFEKTY KSZTAŁCENIA</w:t>
      </w:r>
    </w:p>
    <w:p w:rsidR="009C76F8" w:rsidRDefault="009C76F8" w:rsidP="009C76F8">
      <w:pPr>
        <w:pStyle w:val="Akapitzlist1"/>
        <w:tabs>
          <w:tab w:val="left" w:pos="5670"/>
        </w:tabs>
        <w:spacing w:after="120" w:line="240" w:lineRule="auto"/>
        <w:ind w:left="0"/>
        <w:rPr>
          <w:b/>
        </w:rPr>
      </w:pPr>
    </w:p>
    <w:p w:rsidR="009C76F8" w:rsidRPr="00F22BFA" w:rsidRDefault="009C76F8" w:rsidP="009C76F8">
      <w:pPr>
        <w:pStyle w:val="Akapitzlist1"/>
        <w:numPr>
          <w:ilvl w:val="0"/>
          <w:numId w:val="2"/>
        </w:numPr>
        <w:spacing w:after="120" w:line="240" w:lineRule="auto"/>
        <w:ind w:left="426"/>
        <w:rPr>
          <w:b/>
        </w:rPr>
      </w:pPr>
      <w:r>
        <w:rPr>
          <w:b/>
          <w:bCs/>
          <w:spacing w:val="-4"/>
        </w:rPr>
        <w:t xml:space="preserve">WYBRANE  ZAGADNIENIA Z ZAKRESU  NAUK  SPOŁECZNYCH   </w:t>
      </w:r>
      <w:r>
        <w:rPr>
          <w:spacing w:val="-4"/>
        </w:rPr>
        <w:t xml:space="preserve">(teoria   pielęgniarstwa, </w:t>
      </w:r>
      <w:r>
        <w:t>pielęgniarstwo europejskie, zarządzanie w pielęgniarstwie, badania naukowe w pielęgniarstwie,  dydaktyka medyczna, podstawy psychoterapii</w:t>
      </w:r>
      <w:r w:rsidR="008B0CB7">
        <w:t xml:space="preserve">, </w:t>
      </w:r>
      <w:r w:rsidR="008B0CB7" w:rsidRPr="00C55247">
        <w:rPr>
          <w:color w:val="FF0000"/>
        </w:rPr>
        <w:t xml:space="preserve">pielęgnowanie w poprawie stanu zdrowia, </w:t>
      </w:r>
      <w:r w:rsidR="00EB616E" w:rsidRPr="00C55247">
        <w:rPr>
          <w:color w:val="FF0000"/>
        </w:rPr>
        <w:t>biostatystyka</w:t>
      </w:r>
      <w:r w:rsidR="00094802" w:rsidRPr="00C55247">
        <w:rPr>
          <w:color w:val="FF0000"/>
        </w:rPr>
        <w:t>, problemy</w:t>
      </w:r>
      <w:r w:rsidR="00263E48">
        <w:rPr>
          <w:color w:val="FF0000"/>
        </w:rPr>
        <w:t xml:space="preserve"> wielokulturowości w medycynie, </w:t>
      </w:r>
      <w:proofErr w:type="spellStart"/>
      <w:r w:rsidR="00094802" w:rsidRPr="00C55247">
        <w:rPr>
          <w:color w:val="FF0000"/>
        </w:rPr>
        <w:t>tanatoedukacja</w:t>
      </w:r>
      <w:proofErr w:type="spellEnd"/>
      <w:r w:rsidR="00094802" w:rsidRPr="00C55247">
        <w:rPr>
          <w:color w:val="FF0000"/>
        </w:rPr>
        <w:t xml:space="preserve"> </w:t>
      </w:r>
      <w:r w:rsidR="00263E48">
        <w:rPr>
          <w:color w:val="FF0000"/>
        </w:rPr>
        <w:t xml:space="preserve">w medycynie </w:t>
      </w:r>
      <w:r w:rsidR="00094802" w:rsidRPr="00C55247">
        <w:rPr>
          <w:color w:val="FF0000"/>
        </w:rPr>
        <w:t xml:space="preserve">lub </w:t>
      </w:r>
      <w:r w:rsidR="002E7479">
        <w:rPr>
          <w:color w:val="FF0000"/>
        </w:rPr>
        <w:t>kultura</w:t>
      </w:r>
      <w:r w:rsidR="00263E48">
        <w:rPr>
          <w:color w:val="FF0000"/>
        </w:rPr>
        <w:t xml:space="preserve"> życia, kultura</w:t>
      </w:r>
      <w:r w:rsidR="002E7479">
        <w:rPr>
          <w:color w:val="FF0000"/>
        </w:rPr>
        <w:t xml:space="preserve"> </w:t>
      </w:r>
      <w:r w:rsidR="00263E48">
        <w:rPr>
          <w:color w:val="FF0000"/>
        </w:rPr>
        <w:t xml:space="preserve">śmierci w kontekście pracy pielęgniarki, </w:t>
      </w:r>
      <w:r w:rsidR="00F624B7" w:rsidRPr="00C55247">
        <w:rPr>
          <w:color w:val="FF0000"/>
        </w:rPr>
        <w:t>problemy zdrowotne i zawodowe pielęgniarek</w:t>
      </w:r>
      <w:r w:rsidR="004E7597" w:rsidRPr="00C55247">
        <w:rPr>
          <w:color w:val="FF0000"/>
        </w:rPr>
        <w:t>, język obcy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82"/>
        <w:gridCol w:w="6175"/>
        <w:gridCol w:w="2308"/>
      </w:tblGrid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Symbol</w:t>
            </w:r>
          </w:p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kierunkowych efektów kształcenia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tabs>
                <w:tab w:val="left" w:pos="567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KIERUNKOWYCH EFEKTÓW KSZTAŁCENIA</w:t>
            </w:r>
          </w:p>
          <w:p w:rsidR="009C76F8" w:rsidRDefault="009C76F8" w:rsidP="0001106D">
            <w:pPr>
              <w:tabs>
                <w:tab w:val="left" w:pos="567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 ukończeniu studiów absolwent: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Odniesienie do efektów kształcenia w obszarze/obszarach kształcenia 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6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C76F8" w:rsidRDefault="009C76F8" w:rsidP="0001106D">
            <w:pPr>
              <w:tabs>
                <w:tab w:val="left" w:pos="567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WIEDZA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dokonuje   analizy   teorii   i   modeli   pielęgnowania,   ich   tworzenia   i   funkcjonowania   w </w:t>
            </w:r>
            <w:r>
              <w:rPr>
                <w:spacing w:val="-6"/>
              </w:rPr>
              <w:t xml:space="preserve">pielęgniarstwie   oraz   wskazuje   wymagania   związane   z   tworzeniem   modeli   i   teorii: </w:t>
            </w:r>
            <w:r>
              <w:t xml:space="preserve">poznawczych i systemowych; 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M2A_W01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AW02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rPr>
                <w:spacing w:val="-6"/>
              </w:rPr>
              <w:t xml:space="preserve">interpretuje   zagadnienia   dotyczące   paradygmatu   pielęgniarstwa   i  jego   filozofii   oraz </w:t>
            </w:r>
            <w:r>
              <w:t xml:space="preserve">holistycznego wymiaru opieki pielęgniarskiej;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M2A_W02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omawia międzynarodowe klasyfikacje praktyki pielęgniarskiej;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rPr>
                <w:spacing w:val="-2"/>
              </w:rPr>
              <w:t>zna przepisy prawne dotyczące zawodu, systemów kształcenia i nabywania kwalifikacji</w:t>
            </w:r>
          </w:p>
          <w:p w:rsidR="009C76F8" w:rsidRDefault="009C76F8" w:rsidP="0001106D">
            <w:pPr>
              <w:spacing w:after="0" w:line="240" w:lineRule="auto"/>
              <w:jc w:val="both"/>
            </w:pPr>
            <w:r>
              <w:t>zawodowych pielęgniarki w Polsce i w Unii Europejskiej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rPr>
                <w:spacing w:val="-6"/>
              </w:rPr>
              <w:t xml:space="preserve">charakteryzuje  systemy  opieki   pielęgniarskiej   w  Unii   Europejskiej   i  wyjaśnia   zasady </w:t>
            </w:r>
            <w:r>
              <w:rPr>
                <w:spacing w:val="-9"/>
              </w:rPr>
              <w:t>funkcjonowania pielęgniarstwa na świecie;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różnicuje systemy kształcenia przed- i podyplomowego pielęgniarek w poszczególnych krajach Unii Europejskiej; </w:t>
            </w:r>
          </w:p>
          <w:p w:rsidR="009C76F8" w:rsidRDefault="009C76F8" w:rsidP="0001106D">
            <w:pPr>
              <w:spacing w:after="0" w:line="240" w:lineRule="auto"/>
              <w:jc w:val="both"/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zna rolę i obszary działania pielęgniarskich stowarzyszeń, i organizacji międzynarodowych oraz krajowych, np. Polskiego Towarzystwa Pielęgniarskiego (PTP), </w:t>
            </w:r>
            <w:proofErr w:type="spellStart"/>
            <w:r>
              <w:rPr>
                <w:i/>
                <w:iCs/>
              </w:rPr>
              <w:t>Intemational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Council</w:t>
            </w:r>
            <w:proofErr w:type="spellEnd"/>
            <w:r>
              <w:rPr>
                <w:i/>
                <w:iCs/>
              </w:rPr>
              <w:t xml:space="preserve"> of </w:t>
            </w:r>
            <w:proofErr w:type="spellStart"/>
            <w:r>
              <w:rPr>
                <w:i/>
                <w:iCs/>
              </w:rPr>
              <w:t>Nurses</w:t>
            </w:r>
            <w:proofErr w:type="spellEnd"/>
            <w:r>
              <w:rPr>
                <w:i/>
                <w:iCs/>
              </w:rPr>
              <w:t xml:space="preserve"> </w:t>
            </w:r>
            <w:r>
              <w:t xml:space="preserve">(ICN), </w:t>
            </w:r>
            <w:proofErr w:type="spellStart"/>
            <w:r>
              <w:rPr>
                <w:i/>
                <w:iCs/>
              </w:rPr>
              <w:t>European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Federa</w:t>
            </w:r>
            <w:r w:rsidR="0001106D">
              <w:rPr>
                <w:i/>
                <w:iCs/>
              </w:rPr>
              <w:t>t</w:t>
            </w:r>
            <w:r>
              <w:rPr>
                <w:i/>
                <w:iCs/>
              </w:rPr>
              <w:t>ion</w:t>
            </w:r>
            <w:proofErr w:type="spellEnd"/>
            <w:r>
              <w:rPr>
                <w:i/>
                <w:iCs/>
              </w:rPr>
              <w:t xml:space="preserve"> of </w:t>
            </w:r>
            <w:proofErr w:type="spellStart"/>
            <w:r>
              <w:rPr>
                <w:i/>
                <w:iCs/>
              </w:rPr>
              <w:t>Nurses</w:t>
            </w:r>
            <w:proofErr w:type="spellEnd"/>
            <w:r>
              <w:rPr>
                <w:i/>
                <w:iCs/>
              </w:rPr>
              <w:t xml:space="preserve"> </w:t>
            </w:r>
            <w:r>
              <w:t>(EFN), Europejskiej Grupy Pielęgniarek Badaczy (WENR);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omawia procedurę uznawania kwalifikacji zawodowych pielęgniarek w Unii Europejskiej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AW09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rolę WHO i ICN w rozwoju pielęgniarstwa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M2A_W09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charakteryzuje system opieki zdrowotnej i podsystem pielęgniarstwa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M2A_W10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specyfikę funkcji kierowniczych, istotę delegowania zadań i proces' podejmowania decyzji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różnicuje style zarządzania oraz cechy przywództwa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zasady zarządzania strategicznego oraz podstawowe metody analizy strategicznej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06D" w:rsidRDefault="009C76F8" w:rsidP="0001106D">
            <w:pPr>
              <w:spacing w:after="0" w:line="240" w:lineRule="auto"/>
              <w:jc w:val="both"/>
            </w:pPr>
            <w:r>
              <w:t>charakteryzuje marketing usług zdrowotnych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zasady rekrutacji kandydatów do pracy i planowania zasobów ludzkich w organizacjach zdrowotnych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definiuje proces adaptacji społecznej i zawodowej, pojęcie kultury organizacyjnej oraz modele zarządzania jakością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różnicuje zakres obowiązków, odpowiedzialności i uprawnień zawodowych w zależności od zakresu kompetencji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wyjaśnia pojęcia dotyczące obciążenia fizycznego i psychicznego, które wynikają z warunków środowiska pracy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AW19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charakteryzuje istotę procesu zmian w organizacji, opisuje techniki organizatorskie i techniki zarządzania dla oceny jakości funkcjonowania organizacji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M2A_W19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definiuje pielęgniarstwo jako naukę o zdrowiu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M2A_W20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definiuje główne pojęcia metodologii jako nauki oraz charakteryzuje metodykę postępowania badawczego;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AW22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strukturę pracy naukowej oraz kryteria doboru piśmiennictwa do badań;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przepisy prawne dotyczące ochrony praw autorskich i zasady etyczne w pielęgniarskich badaniach naukowych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programy i testy statystyczne do opracowania wyników badań;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definiuje zasady praktyki opartej na dowodach naukowych w medycynie </w:t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evidence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based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medicine</w:t>
            </w:r>
            <w:proofErr w:type="spellEnd"/>
            <w:r>
              <w:rPr>
                <w:i/>
                <w:iCs/>
              </w:rPr>
              <w:t xml:space="preserve">) </w:t>
            </w:r>
            <w:r>
              <w:t xml:space="preserve">oraz w pielęgniarstwie </w:t>
            </w:r>
            <w:r w:rsidR="0001106D">
              <w:rPr>
                <w:i/>
                <w:iCs/>
              </w:rPr>
              <w:t>(</w:t>
            </w:r>
            <w:proofErr w:type="spellStart"/>
            <w:r w:rsidR="0001106D">
              <w:rPr>
                <w:i/>
                <w:iCs/>
              </w:rPr>
              <w:t>evidence</w:t>
            </w:r>
            <w:proofErr w:type="spellEnd"/>
            <w:r w:rsidR="0001106D">
              <w:rPr>
                <w:i/>
                <w:iCs/>
              </w:rPr>
              <w:t xml:space="preserve"> </w:t>
            </w:r>
            <w:proofErr w:type="spellStart"/>
            <w:r w:rsidR="0001106D">
              <w:rPr>
                <w:i/>
                <w:iCs/>
              </w:rPr>
              <w:t>based</w:t>
            </w:r>
            <w:proofErr w:type="spellEnd"/>
            <w:r w:rsidR="0001106D">
              <w:rPr>
                <w:i/>
                <w:iCs/>
              </w:rPr>
              <w:t xml:space="preserve"> </w:t>
            </w:r>
            <w:proofErr w:type="spellStart"/>
            <w:r w:rsidR="0001106D">
              <w:rPr>
                <w:i/>
                <w:iCs/>
              </w:rPr>
              <w:t>nursing</w:t>
            </w:r>
            <w:proofErr w:type="spellEnd"/>
            <w:r w:rsidR="0001106D">
              <w:rPr>
                <w:i/>
                <w:iCs/>
              </w:rPr>
              <w:t xml:space="preserve"> </w:t>
            </w:r>
            <w:proofErr w:type="spellStart"/>
            <w:r w:rsidR="0001106D">
              <w:rPr>
                <w:i/>
                <w:iCs/>
              </w:rPr>
              <w:t>pract</w:t>
            </w:r>
            <w:r>
              <w:rPr>
                <w:i/>
                <w:iCs/>
              </w:rPr>
              <w:t>ise</w:t>
            </w:r>
            <w:proofErr w:type="spellEnd"/>
            <w:r>
              <w:rPr>
                <w:i/>
                <w:iCs/>
              </w:rPr>
              <w:t>);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zasady przygotowywania publikacji do pielęgniarskich czasopism naukowych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charakteryzuje warunki organizowania i planowania działalności dydaktycznej;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C55247">
            <w:pPr>
              <w:spacing w:after="0" w:line="240" w:lineRule="auto"/>
              <w:jc w:val="both"/>
            </w:pPr>
            <w:r>
              <w:t xml:space="preserve">omawia cele </w:t>
            </w:r>
            <w:r w:rsidR="00C55247" w:rsidRPr="00C55247">
              <w:rPr>
                <w:color w:val="FF0000"/>
              </w:rPr>
              <w:t>i</w:t>
            </w:r>
            <w:r w:rsidRPr="00C55247">
              <w:rPr>
                <w:color w:val="FF0000"/>
              </w:rPr>
              <w:t xml:space="preserve"> </w:t>
            </w:r>
            <w:r>
              <w:t>zadania dydaktyki medycznej oraz kształcenia medycznego;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AW29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wyjaśnia genezę, rozwój i cechy nowoczesnego modelu nauczania-uczenia się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M2A_W29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  cele   kształcenia  zawodowego  (klasyfika</w:t>
            </w:r>
            <w:r w:rsidR="0001106D">
              <w:t xml:space="preserve">cja,   taksonomia,   </w:t>
            </w:r>
            <w:proofErr w:type="spellStart"/>
            <w:r w:rsidR="0001106D">
              <w:t>operacjonal</w:t>
            </w:r>
            <w:r>
              <w:t>izacja</w:t>
            </w:r>
            <w:proofErr w:type="spellEnd"/>
            <w:r>
              <w:t xml:space="preserve">  celów kształcenia zawodowego)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M2A_W30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rolę treści kształcenia oraz teorii ich doboru;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wyjaśnia klasyfikację i zastosowanie metod nauczania w kształceniu medycznym;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zna zasady pomiaru dydaktycznego, kontroli i oceny w procesie dydaktycznym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określa istotę, cele i uwarunkowania kształcenia ustawicznego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wyjaśnia funkcjonowanie człowieka w aspekcie psychicznym i społecznym; teorię zachowania w ujęciu </w:t>
            </w:r>
            <w:proofErr w:type="spellStart"/>
            <w:r>
              <w:t>systemowym-oraz</w:t>
            </w:r>
            <w:proofErr w:type="spellEnd"/>
            <w:r>
              <w:t xml:space="preserve"> mechanizmy powstania wybranych zaburzeń funkcjonowania jednostek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wymienia i charakteryzuje główne kierunki i szkoły terapeutyczne, istotę psychoterapii, jej etapy i cele oraz podstawowe pojęcia i definicje psychoterapeutyczne, zjawisko przeniesienia i </w:t>
            </w:r>
            <w:proofErr w:type="spellStart"/>
            <w:r>
              <w:t>przeciwprzeniesienia</w:t>
            </w:r>
            <w:proofErr w:type="spellEnd"/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rozróżnia  i  omawia  interwencje  i  metody  psychoterapeutyczne,  istotę   psychoanalizy, </w:t>
            </w:r>
            <w:proofErr w:type="spellStart"/>
            <w:r>
              <w:t>neopsychoanalizy</w:t>
            </w:r>
            <w:proofErr w:type="spellEnd"/>
            <w:r>
              <w:t xml:space="preserve">   i    terapii   behawioralnej    oraz    podejście   poznawcze    i    podejście humanistyczno-egzystencjalne w psychoterapii;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M2A_W37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AW38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wymienia i opisuje cechy i funkcje relacji psychoterapeutycznej w praktyce pielęgniarskiej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M2A_W38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AW39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3B6ABD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zna  metody oceny stanu zdrowia i metody pomiarów stosowanych w praktyce pielęgniarskiej.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M2A_W39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AW40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ABD" w:rsidRPr="00C55247" w:rsidRDefault="003B6ABD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posiada wiedzę na temat  </w:t>
            </w:r>
            <w:proofErr w:type="spellStart"/>
            <w:r w:rsidRPr="00C55247">
              <w:rPr>
                <w:color w:val="FF0000"/>
              </w:rPr>
              <w:t>narażeń</w:t>
            </w:r>
            <w:proofErr w:type="spellEnd"/>
            <w:r w:rsidRPr="00C55247">
              <w:rPr>
                <w:color w:val="FF0000"/>
              </w:rPr>
              <w:t xml:space="preserve"> zawodowych w praktyce pielęgniarek.</w:t>
            </w:r>
          </w:p>
          <w:p w:rsidR="008C10BB" w:rsidRPr="00C55247" w:rsidRDefault="008C10BB" w:rsidP="0001106D">
            <w:pPr>
              <w:spacing w:after="0" w:line="240" w:lineRule="auto"/>
              <w:jc w:val="both"/>
              <w:rPr>
                <w:color w:val="FF000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M2A_W40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AW41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3B6ABD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zna metody oceny jakości życia w różnych stanach w różnym wieku, jednostkach i stanach chorobowych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M2A_W41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lastRenderedPageBreak/>
              <w:t>AW42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DA2229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zna metody analizy  statystycznej w badaniach naukowych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M2A_W42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AW43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042CA4" w:rsidP="0001106D">
            <w:pPr>
              <w:spacing w:after="0" w:line="240" w:lineRule="auto"/>
              <w:ind w:right="-646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rozróżnia i omawia modele pielęgniarstwa w różnych </w:t>
            </w:r>
            <w:r w:rsidR="00545180" w:rsidRPr="00C55247">
              <w:rPr>
                <w:color w:val="FF0000"/>
              </w:rPr>
              <w:br/>
            </w:r>
            <w:r w:rsidRPr="00C55247">
              <w:rPr>
                <w:color w:val="FF0000"/>
              </w:rPr>
              <w:t>religiach i kulturach świata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M2A_W43</w:t>
            </w:r>
          </w:p>
        </w:tc>
      </w:tr>
      <w:tr w:rsidR="008C10BB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F22BF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AW44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Pr="00C55247" w:rsidRDefault="00A62675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wymienia i charakteryzuje  problemy zdrowotne i zawodowe pielęgniarek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0BB" w:rsidRDefault="00F22BFA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M2A_W44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6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UMIEJĘTNOŚCI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korzysta z wybranych teorii i modeli pielęgnowania w praktyce pielęgniarskiej;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M2A_U01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posługuje się klasyfikacją diagnoz pielęgniarskich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analizuje obszary działania pielęgniarstwa polskiego, europejskiego i światowego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stosuje w pracy zawodowej przepisy prawa europejskiego dotyczące pielęgniarstwa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korzysta z informacji oraz danych przekazywanych przez międzynarodowe organizacje i stowarzyszenia pielęgniarskie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określa, zgodnie ze strategią europejską, kierunek badań naukowych w pielęgniarstwie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ocenia   wady   i   zalety   różnych   stylów   zarządzania   oraz   wyjaśnia   różnice   między motywowaniem a przywództwem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analizuje związek między:</w:t>
            </w:r>
          </w:p>
          <w:p w:rsidR="009C76F8" w:rsidRDefault="009C76F8" w:rsidP="0001106D">
            <w:pPr>
              <w:spacing w:after="0" w:line="240" w:lineRule="auto"/>
              <w:jc w:val="both"/>
              <w:rPr>
                <w:spacing w:val="-5"/>
              </w:rPr>
            </w:pPr>
            <w:r>
              <w:t>formułowaniem celów a planowaniem,</w:t>
            </w:r>
          </w:p>
          <w:p w:rsidR="009C76F8" w:rsidRDefault="009C76F8" w:rsidP="0001106D">
            <w:pPr>
              <w:spacing w:after="0" w:line="240" w:lineRule="auto"/>
              <w:jc w:val="both"/>
              <w:rPr>
                <w:spacing w:val="-2"/>
              </w:rPr>
            </w:pPr>
            <w:r>
              <w:t>organizowaniem i realizacją zadań a wyborem określonej koncepcji motywowania,</w:t>
            </w:r>
          </w:p>
          <w:p w:rsidR="009C76F8" w:rsidRDefault="009C76F8" w:rsidP="0001106D">
            <w:pPr>
              <w:spacing w:after="0" w:line="240" w:lineRule="auto"/>
              <w:jc w:val="both"/>
              <w:rPr>
                <w:spacing w:val="-4"/>
              </w:rPr>
            </w:pPr>
            <w:r>
              <w:t xml:space="preserve">rezultatem pracy a systemem kontroli;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AU09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objaśnia ograniczenia formalno-prawne, organizacyjne i psychologiczne wprowadzania zmian w systemie opieki zdrowotnej i podsystemie pielęgniarstwa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M2A_U09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organizuje rekrutację pracowników oraz planuje proces adaptacji dla nowo przyjętych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M2A_U10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konstruuje plan doskonalenia podyplomowego oraz model kariery zawodowej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przeprowadza proces oceniania pracowników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tworzy regulaminy pracy pielęgniarskiej kadry kierowniczej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przygotowuje jednostkę organizacyjną na potrzeby oceny jakości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przygotowuje jako świadczeniodawca usług pielęgniarskich umowę cywilnoprawną oraz dokumentację potrzebną do zawarcia kontraktu z płatnikiem na świadczenia z zakresu opieki pielęgniarskiej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rPr>
                <w:i/>
                <w:iCs/>
              </w:rPr>
              <w:t xml:space="preserve">stosuje </w:t>
            </w:r>
            <w:proofErr w:type="spellStart"/>
            <w:r>
              <w:rPr>
                <w:i/>
                <w:iCs/>
              </w:rPr>
              <w:t>evidence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based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nursing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practise</w:t>
            </w:r>
            <w:proofErr w:type="spellEnd"/>
            <w:r>
              <w:rPr>
                <w:i/>
                <w:iCs/>
              </w:rPr>
              <w:t xml:space="preserve"> </w:t>
            </w:r>
            <w:r>
              <w:t>w praktyce zawodowej własnej lub kierowanego zespołu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planuje i przeprowadza badania naukowe w zakresie pielęgniarstwa oraz badania oceniające system opieki zdrowotnej i potrzeby zdrowotne społeczeństwa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AU18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przeprowadza   badania   naukowe  w  pielęgniarstwie  z  zastosowaniem   </w:t>
            </w:r>
            <w:proofErr w:type="spellStart"/>
            <w:r>
              <w:t>skal</w:t>
            </w:r>
            <w:proofErr w:type="spellEnd"/>
            <w:r>
              <w:t xml:space="preserve">   i   narzędzi badawczych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AU19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prowadzi badania w oparciu o metody ilościowe i jakościowe (w tym przegląd piśmiennictwa, metaanalizę, sondaż diagnostyczny, badanie randomizowane, studium przypadku)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M2A_U19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 xml:space="preserve">opracowuje </w:t>
            </w:r>
            <w:r w:rsidR="0001106D">
              <w:t>bazę danych w oparciu o materiał</w:t>
            </w:r>
            <w:r>
              <w:t xml:space="preserve"> badawczy, dokonuje statystycznej analizy oraz interpretuje wyniki badań;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M2A_U20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dokonuje analizy porównawczej uzyskanych przez siebie wyników badań z wynikami innych badaczy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M2A_U21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dobiera i ocenia formy i metody nauczania w pielęgniarstwie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M2A_U22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planuje pomiar wyników nauczania i uczenia się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M2A_U23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analizuje relację pielęgniarka (psychoterapeuta) - pacjent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M2A_U24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ocenia zasoby indywidualne w pracy pielęgniarki psychoterapeuty)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M2A_U25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omawia podstawowe zjawiska w psychoterapii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M2A_U26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współuczestniczy w psychoterapii grupowej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M2A_U27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stosuje zachowania terapeutyczne w ramach Interwencji  pielęgniarskich, z wykorzystaniem elementarnej psychoterapii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M2A_U28</w:t>
            </w:r>
          </w:p>
        </w:tc>
      </w:tr>
      <w:tr w:rsidR="009C76F8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AU29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 w:rsidP="0001106D">
            <w:pPr>
              <w:spacing w:after="0" w:line="240" w:lineRule="auto"/>
              <w:jc w:val="both"/>
            </w:pPr>
            <w:r>
              <w:t>przeprowadza psychoedukację grupową pacjenta  jego rodziny (opiekunów)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M2A_U29</w:t>
            </w:r>
          </w:p>
        </w:tc>
      </w:tr>
      <w:tr w:rsidR="00C55247" w:rsidRPr="00C55247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AU30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Pr="00C55247" w:rsidRDefault="00B67F5D" w:rsidP="0001106D">
            <w:pPr>
              <w:tabs>
                <w:tab w:val="left" w:pos="5670"/>
              </w:tabs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p</w:t>
            </w:r>
            <w:r w:rsidR="008B0CB7" w:rsidRPr="00C55247">
              <w:rPr>
                <w:color w:val="FF0000"/>
              </w:rPr>
              <w:t>otrafi ocenić  jakość</w:t>
            </w:r>
            <w:r w:rsidR="003B6ABD" w:rsidRPr="00C55247">
              <w:rPr>
                <w:color w:val="FF0000"/>
              </w:rPr>
              <w:t xml:space="preserve"> życia ludzi w różnym wieku, jednostkach i stanach chorobowych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M2A_U30</w:t>
            </w:r>
          </w:p>
        </w:tc>
      </w:tr>
      <w:tr w:rsidR="00C55247" w:rsidRPr="00C55247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AU31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DA2229" w:rsidP="0001106D">
            <w:pPr>
              <w:tabs>
                <w:tab w:val="left" w:pos="5670"/>
              </w:tabs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potrafi dobrać metody oceny statystycznej i opracować wyniki badań naukowych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M2A_U31</w:t>
            </w:r>
          </w:p>
        </w:tc>
      </w:tr>
      <w:tr w:rsidR="00C55247" w:rsidRPr="00C55247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AU32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52573" w:rsidP="0001106D">
            <w:pPr>
              <w:spacing w:after="0" w:line="240" w:lineRule="auto"/>
              <w:ind w:right="-646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potrafi dokonać analizy porównawczej modelu pielęgnowania</w:t>
            </w:r>
            <w:r w:rsidRPr="00C55247">
              <w:rPr>
                <w:color w:val="FF0000"/>
              </w:rPr>
              <w:br/>
              <w:t xml:space="preserve"> w różnych religiach i kulturach świata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M2A_U32</w:t>
            </w:r>
          </w:p>
        </w:tc>
      </w:tr>
      <w:tr w:rsidR="00C55247" w:rsidRPr="00C55247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AU33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F4D" w:rsidRPr="00C55247" w:rsidRDefault="00FA6F4D" w:rsidP="0001106D">
            <w:pPr>
              <w:spacing w:after="0" w:line="240" w:lineRule="auto"/>
              <w:ind w:right="-646"/>
              <w:jc w:val="both"/>
              <w:rPr>
                <w:color w:val="FF0000"/>
              </w:rPr>
            </w:pPr>
          </w:p>
          <w:p w:rsidR="008B0CB7" w:rsidRPr="00C55247" w:rsidRDefault="00F23AF1" w:rsidP="0001106D">
            <w:pPr>
              <w:tabs>
                <w:tab w:val="left" w:pos="5670"/>
              </w:tabs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 xml:space="preserve"> rozpoznaje  problemy zdrowotne i zawodowe pielęgniarek oraz podejmuje działania profilaktyczne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CB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M2A_U33</w:t>
            </w:r>
          </w:p>
        </w:tc>
      </w:tr>
      <w:tr w:rsidR="00C55247" w:rsidRPr="00C55247" w:rsidTr="00F22BFA">
        <w:trPr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9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AU34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97" w:rsidRPr="00C55247" w:rsidRDefault="004E7597" w:rsidP="0001106D">
            <w:pPr>
              <w:spacing w:after="0" w:line="240" w:lineRule="auto"/>
              <w:ind w:right="-646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opanował</w:t>
            </w:r>
            <w:r w:rsidRPr="00C55247">
              <w:rPr>
                <w:b/>
                <w:color w:val="FF0000"/>
              </w:rPr>
              <w:t xml:space="preserve"> </w:t>
            </w:r>
            <w:r w:rsidRPr="00C55247">
              <w:rPr>
                <w:color w:val="FF0000"/>
              </w:rPr>
              <w:t xml:space="preserve">język obcy w stopniu umożliwiającym korzystania </w:t>
            </w:r>
            <w:r w:rsidRPr="00C55247">
              <w:rPr>
                <w:color w:val="FF0000"/>
              </w:rPr>
              <w:br/>
              <w:t>z piśmiennict</w:t>
            </w:r>
            <w:r w:rsidR="00C55247">
              <w:rPr>
                <w:color w:val="FF0000"/>
              </w:rPr>
              <w:t xml:space="preserve">wa i podstawowej komunikacje </w:t>
            </w:r>
            <w:r w:rsidR="00C55247" w:rsidRPr="00C55247">
              <w:rPr>
                <w:color w:val="FF0000"/>
                <w:highlight w:val="yellow"/>
              </w:rPr>
              <w:t>(B2</w:t>
            </w:r>
            <w:r w:rsidRPr="00C55247">
              <w:rPr>
                <w:color w:val="FF0000"/>
                <w:highlight w:val="yellow"/>
              </w:rPr>
              <w:t>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597" w:rsidRPr="00C55247" w:rsidRDefault="001C1F3F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M2A_U34</w:t>
            </w:r>
          </w:p>
        </w:tc>
      </w:tr>
    </w:tbl>
    <w:p w:rsidR="009C76F8" w:rsidRDefault="009C76F8" w:rsidP="009C76F8">
      <w:pPr>
        <w:spacing w:after="0" w:line="240" w:lineRule="auto"/>
        <w:jc w:val="both"/>
      </w:pPr>
    </w:p>
    <w:p w:rsidR="000B6079" w:rsidRPr="000B6079" w:rsidRDefault="009C76F8" w:rsidP="000B6079">
      <w:pPr>
        <w:numPr>
          <w:ilvl w:val="0"/>
          <w:numId w:val="3"/>
        </w:numPr>
        <w:spacing w:after="0" w:line="240" w:lineRule="auto"/>
        <w:ind w:left="426"/>
        <w:jc w:val="both"/>
        <w:rPr>
          <w:b/>
          <w:bCs/>
        </w:rPr>
      </w:pPr>
      <w:r w:rsidRPr="000B6079">
        <w:rPr>
          <w:b/>
          <w:bCs/>
        </w:rPr>
        <w:t xml:space="preserve">NAUKI W ZAKRESIE OPIEKI SPECJALISTYCZNEJ </w:t>
      </w:r>
      <w:r>
        <w:t xml:space="preserve">(nowoczesne techniki diagnostyczne, intensywna terapia i pielęgniarstwo w intensywnej opiece medycznej, pielęgniarstwo specjalistyczne: opieka pielęgniarska w chorobach przewlekłych nerek, opieka pielęgniarska w chorobach przewlekłych układu oddechowego, opieka pielęgniarska nad chorym z cukrzycą, opieka pielęgniarska nad chorym z przetoką jelitową, opieka pielęgniarska nad chorym ze schorzeniami naczyń, pielęgnowanie pacjenta z ranami przewlekłymi, opieka pielęgniarska nad chorym na stwardnienie rozsiane, opieka pielęgniarska nad pacjentem </w:t>
      </w:r>
      <w:r w:rsidRPr="000B6079">
        <w:rPr>
          <w:i/>
          <w:iCs/>
        </w:rPr>
        <w:t xml:space="preserve">z </w:t>
      </w:r>
      <w:r>
        <w:t>chorobami krwi, opieka pielęgniarska nad chorym psychicznie i jego rodziną</w:t>
      </w:r>
      <w:r w:rsidR="007A1634">
        <w:t xml:space="preserve">, </w:t>
      </w:r>
      <w:r w:rsidR="007A1634" w:rsidRPr="000B6079">
        <w:rPr>
          <w:color w:val="FF0000"/>
        </w:rPr>
        <w:t xml:space="preserve">pielęgniarstwo w chorobach wieku rozwojowego, </w:t>
      </w:r>
      <w:r w:rsidR="00FF3156" w:rsidRPr="000B6079">
        <w:rPr>
          <w:color w:val="FF0000"/>
        </w:rPr>
        <w:t>profilaktyka w pediatrii</w:t>
      </w:r>
      <w:r w:rsidR="003F391C" w:rsidRPr="000B6079">
        <w:rPr>
          <w:color w:val="FF0000"/>
        </w:rPr>
        <w:t>, pielęgniarstwo w neurochirurgii</w:t>
      </w:r>
      <w:r w:rsidR="00634726" w:rsidRPr="000B6079">
        <w:rPr>
          <w:color w:val="FF0000"/>
        </w:rPr>
        <w:t>, pielęgniarstwo w opiece długoterminowej</w:t>
      </w:r>
      <w:r w:rsidR="000748D1" w:rsidRPr="000B6079">
        <w:rPr>
          <w:color w:val="FF0000"/>
        </w:rPr>
        <w:t>, kardiologia inwazyjna</w:t>
      </w:r>
      <w:r w:rsidR="00CA54CF" w:rsidRPr="000B6079">
        <w:rPr>
          <w:color w:val="FF0000"/>
        </w:rPr>
        <w:t>, pielęgniarstwo w chirurgii specjalistycznej</w:t>
      </w:r>
      <w:r w:rsidR="00164454" w:rsidRPr="000B6079">
        <w:rPr>
          <w:color w:val="FF0000"/>
        </w:rPr>
        <w:t xml:space="preserve">, </w:t>
      </w:r>
      <w:r w:rsidR="00164454" w:rsidRPr="000B6079">
        <w:rPr>
          <w:color w:val="FF0000"/>
        </w:rPr>
        <w:lastRenderedPageBreak/>
        <w:t>problemy opieki na</w:t>
      </w:r>
      <w:r w:rsidR="000B6079">
        <w:rPr>
          <w:color w:val="FF0000"/>
        </w:rPr>
        <w:t xml:space="preserve">d chorym w schorzeniach narządu, wsparcie społeczne i instytucjonalne w praktyce pielęgniarskiej lub specyfika działań pielęgniarskich w wybranych zespołach i zaburzeniach sensomotorycznych, monitorowanie i ocena jakości opieki pielęgniarskiej lub metrologia w praktyce pielęgniarskiej, klasyfikacja prakty7ki pielęgniarskiej, nowoczesne techniki zabiegów pielęgniarskich, propedeutyka pielęgnowania chorych w sytuacjach trudnych etycznie, podstawy patofizjologii bólu i jego leczenia, medycyna sądowa, </w:t>
      </w:r>
      <w:proofErr w:type="spellStart"/>
      <w:r w:rsidR="000B6079">
        <w:rPr>
          <w:color w:val="FF0000"/>
        </w:rPr>
        <w:t>respiratoroterapia</w:t>
      </w:r>
      <w:proofErr w:type="spellEnd"/>
      <w:r w:rsidR="000B6079">
        <w:rPr>
          <w:color w:val="FF0000"/>
        </w:rPr>
        <w:t xml:space="preserve"> domowa i leczenie tlenem w warunkach domowych, profilaktyka chorób zakaźnych</w:t>
      </w:r>
    </w:p>
    <w:p w:rsidR="000B6079" w:rsidRDefault="000B6079" w:rsidP="000B6079">
      <w:pPr>
        <w:spacing w:after="0" w:line="240" w:lineRule="auto"/>
        <w:ind w:left="426"/>
        <w:jc w:val="both"/>
        <w:rPr>
          <w:b/>
          <w:bCs/>
        </w:rPr>
      </w:pPr>
    </w:p>
    <w:p w:rsidR="009C76F8" w:rsidRDefault="009C76F8" w:rsidP="009C76F8">
      <w:pPr>
        <w:tabs>
          <w:tab w:val="left" w:pos="5670"/>
        </w:tabs>
        <w:spacing w:after="120" w:line="240" w:lineRule="auto"/>
        <w:jc w:val="both"/>
      </w:pP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84"/>
        <w:gridCol w:w="7164"/>
        <w:gridCol w:w="1392"/>
      </w:tblGrid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Symbol</w:t>
            </w:r>
          </w:p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kierunkowych efektów kształcenia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OPIS KIERUNKOWYCH EFEKTÓW KSZTAŁCENIA</w:t>
            </w:r>
          </w:p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Po ukończeniu studiów absolwent: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Odniesienie do efektów kształcenia w obszarze/obszarach kształcenia 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WIEDZA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omawia rodzaje, wskazania i użyteczność nowoczesnych technik diagnostycznych;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M2B_W01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definiuje nagłe stany zagrożenia życia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M2B_W02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 zna najczęściej stosowane zabiegi resuscytacyjne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M2B_W03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charakteryzuje   zasady   opieki    pielęgniarskiej    nad   chorym   w   intensywnej    opiece neurotraumatologicznej, kardiologicznej oraz kardiochirurgicznej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M2B_W04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objaśnia specjalistyczne techniki diagnostyczne i terapeutyczne stosowane w intensywnej opiece neurochirurgicznej, kardiologicznej i kardiochirurgicznej;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M2B_W05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zna   patofizjologię   oraz   zasady   postępowania   w   leczeniu   najczęściej   występujących przewlekłych ran: </w:t>
            </w:r>
            <w:proofErr w:type="spellStart"/>
            <w:r>
              <w:t>odmrożeń</w:t>
            </w:r>
            <w:proofErr w:type="spellEnd"/>
            <w:r>
              <w:t>, owrzodzenia żylnego, owrzodzenia niedokrwiennego, odleżyn, zespołu stopy cukrzycowej, powikłanej rany urazowej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M2B_W06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różnicuje metody nieoperacyjnego i operacyjnego leczenia przewlekłych ran, w tym wyjaśnia rolę </w:t>
            </w:r>
            <w:proofErr w:type="spellStart"/>
            <w:r>
              <w:t>hiperbarii</w:t>
            </w:r>
            <w:proofErr w:type="spellEnd"/>
            <w:r>
              <w:t xml:space="preserve"> tlenowej oraz terapii podciśnieniowej w tym procesie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M2B_W07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strefy histopatologiczne urazu termicznego, kwalifikację ran oparzeniowych, składowe leczenia ciężkiego oparzenia oraz zasady profilaktyki, rozpoznawania i leczenia zakażonej rany oparzeniowej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M2B_W08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BW09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charakteryzuje rodzaje pourazowych ubytków tkankowych oraz stosowanych zabiegów z </w:t>
            </w:r>
            <w:r>
              <w:rPr>
                <w:spacing w:val="-2"/>
              </w:rPr>
              <w:t>dz</w:t>
            </w:r>
            <w:r w:rsidR="0001106D">
              <w:rPr>
                <w:spacing w:val="-2"/>
              </w:rPr>
              <w:t>iedziny chirurgii rekonstrukcyjno-pla</w:t>
            </w:r>
            <w:r>
              <w:rPr>
                <w:spacing w:val="-2"/>
              </w:rPr>
              <w:t>stycznej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M2B_W09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zasady funkcjonowania stacji dializ oraz technik nerkozastępczych;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M2B_W10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opisuje   specjalistyczną   opiekę   pielęgniarską   nad   chorym   w   przebiegu   leczenia nerkozastępczego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BW12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zasady domowego leczenia respiratorem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M2B_W12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charakteryzuje specjalistyczną opiekę nad chorym w przewlekłych schorzeniach układu oddechowego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M2B_W13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sytuację epidemiologiczną cukrzycy w Polsce i na świecie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M2B_W14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charakteryzuje profesjonalną opiekę pielęgniarską nad chorym z cukrzycą i zespołem metabolicznym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M2B_W15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charakteryzuje profesjonalną opiekę pielęgniarską nad chorym z przetoką jelitową;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M2B_W16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charakteryzuje profesjonalną opiekę pielęgniarską nad chorym z chorobą nowotworową;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M2B_W17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charakteryzuje profesjonalną opiekę pielęgniarską nad chorym </w:t>
            </w:r>
            <w:r>
              <w:rPr>
                <w:i/>
                <w:iCs/>
              </w:rPr>
              <w:t xml:space="preserve">z </w:t>
            </w:r>
            <w:r>
              <w:t>chorobami krwi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M2B_W18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BW19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  epidemiologię,   etiopatogenezę,   obraz   kliniczny   i   nowoczesne   metody  leczenia stwardnienia rozsianego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M2B_W19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BW20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zna procedury przeszczepu szpiku kostnego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M2B_W20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BW21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charakteryzuje profesjonalną opiekę pielęgniarską nad przewlekle chorym psychicznie i jego rodziną, w tym  określa zasady pomocy </w:t>
            </w:r>
            <w:r>
              <w:rPr>
                <w:i/>
                <w:iCs/>
              </w:rPr>
              <w:t xml:space="preserve">i </w:t>
            </w:r>
            <w:r>
              <w:t>wsparcia w ramach świadczeń medyczno- społecznych oferowanych osobom z problemami zdrowia psychicznego i ich rodzinom (opiekunom) oraz zasady pozyskiwania środków na rozwój działań w ramach psychiatrii środowiskowej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M2B_W21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1A5125" w:rsidP="001A5125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>charakteryzuje czynniki wpływające na rozwój dziecka oraz zna zasady monitorowania rozwoju dzieci i młodzieży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M2B_W22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A576C6" w:rsidP="00A576C6">
            <w:pPr>
              <w:spacing w:after="0" w:line="240" w:lineRule="auto"/>
              <w:jc w:val="both"/>
              <w:rPr>
                <w:noProof/>
                <w:color w:val="FF0000"/>
              </w:rPr>
            </w:pPr>
            <w:r w:rsidRPr="00C55247">
              <w:rPr>
                <w:noProof/>
                <w:color w:val="FF0000"/>
              </w:rPr>
              <w:t>zna metody stymulowania rozwoju dziecka w zależności od jego indywidualnych możliwości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M2B_W23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FF3156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zna zasady procesu pielęgnowania realizowane wobec pacjenta pediatrycznego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M2B_W24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587D48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zna teoretyczne i praktyczne podstawy z zakresu pielęgnowania pacjenta ze schorzeniami neurochirurgicznymi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M2B_W25</w:t>
            </w:r>
          </w:p>
        </w:tc>
      </w:tr>
      <w:tr w:rsidR="00587D4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48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48" w:rsidRPr="00C55247" w:rsidRDefault="00587D48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>zna metody oceny stanu zdrowia pacjenta neurochirurgicznego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48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M2B_W26</w:t>
            </w:r>
          </w:p>
        </w:tc>
      </w:tr>
      <w:tr w:rsidR="00B9539C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9C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9C" w:rsidRPr="00C55247" w:rsidRDefault="004B2081" w:rsidP="00B9539C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>zna teoretyczne i praktyczne podstawy z zakresu pielęgnowania pacjenta ze schorzeniami neurologicznymi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9C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M2B_W27</w:t>
            </w:r>
          </w:p>
        </w:tc>
      </w:tr>
      <w:tr w:rsidR="004B2081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081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C55247" w:rsidRDefault="009A3148" w:rsidP="009A3148">
            <w:pPr>
              <w:widowControl w:val="0"/>
              <w:shd w:val="clear" w:color="auto" w:fill="FFFFFF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ind w:right="29"/>
              <w:jc w:val="both"/>
              <w:rPr>
                <w:rFonts w:cs="Arial"/>
                <w:color w:val="FF0000"/>
              </w:rPr>
            </w:pPr>
            <w:r w:rsidRPr="00C55247">
              <w:rPr>
                <w:color w:val="FF0000"/>
              </w:rPr>
              <w:t xml:space="preserve">zna zasady </w:t>
            </w:r>
            <w:r w:rsidRPr="00C55247">
              <w:rPr>
                <w:rFonts w:cs="Arial"/>
                <w:color w:val="FF0000"/>
              </w:rPr>
              <w:t xml:space="preserve"> planowania, realizacji i oceny sytuacji osób starszych w opiece długoterminowej w warunkach środowiska zamieszkania i instytucji</w:t>
            </w:r>
          </w:p>
          <w:p w:rsidR="004B2081" w:rsidRPr="00C55247" w:rsidRDefault="004B2081" w:rsidP="00B9539C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081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M2B_W28</w:t>
            </w:r>
          </w:p>
        </w:tc>
      </w:tr>
      <w:tr w:rsidR="009A314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BW29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C55247" w:rsidRDefault="002943AD" w:rsidP="009A3148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rFonts w:cs="Arial"/>
                <w:color w:val="FF0000"/>
                <w:szCs w:val="20"/>
              </w:rPr>
              <w:t>posiada wiedzę w zakresie prowadzenia</w:t>
            </w:r>
            <w:r w:rsidR="009A3148" w:rsidRPr="00C55247">
              <w:rPr>
                <w:rFonts w:cs="Arial"/>
                <w:color w:val="FF0000"/>
                <w:szCs w:val="20"/>
              </w:rPr>
              <w:t xml:space="preserve"> edukacji podopiecznych i ich rodzin szczególnie w zakresie organiza</w:t>
            </w:r>
            <w:r w:rsidRPr="00C55247">
              <w:rPr>
                <w:rFonts w:cs="Arial"/>
                <w:color w:val="FF0000"/>
                <w:szCs w:val="20"/>
              </w:rPr>
              <w:t>cji samoopieki, samopielęgnacji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M2B_W29</w:t>
            </w:r>
          </w:p>
        </w:tc>
      </w:tr>
      <w:tr w:rsidR="009A314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3D7" w:rsidRPr="00C55247" w:rsidRDefault="002263D7" w:rsidP="002263D7">
            <w:pPr>
              <w:spacing w:after="0" w:line="240" w:lineRule="auto"/>
              <w:contextualSpacing/>
              <w:jc w:val="both"/>
              <w:rPr>
                <w:rFonts w:eastAsia="Calibri" w:cs="Arial"/>
                <w:color w:val="FF0000"/>
                <w:szCs w:val="20"/>
                <w:lang w:eastAsia="en-US"/>
              </w:rPr>
            </w:pPr>
            <w:r w:rsidRPr="00C55247">
              <w:rPr>
                <w:color w:val="FF0000"/>
              </w:rPr>
              <w:t xml:space="preserve">ma teoretyczne podstawy do </w:t>
            </w: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prowadzenia profesjonalnej opieki nad pacjentem ze schorzeniami kardiologicznymi w warunkach oddziału kardiologii inwazyjnej</w:t>
            </w:r>
          </w:p>
          <w:p w:rsidR="009A3148" w:rsidRPr="00C55247" w:rsidRDefault="009A3148" w:rsidP="00B9539C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148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M2B_W30</w:t>
            </w:r>
          </w:p>
        </w:tc>
      </w:tr>
      <w:tr w:rsidR="000748D1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D1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22" w:rsidRPr="00C55247" w:rsidRDefault="00BA5B22" w:rsidP="00BA5B22">
            <w:pPr>
              <w:spacing w:after="0" w:line="240" w:lineRule="auto"/>
              <w:contextualSpacing/>
              <w:jc w:val="both"/>
              <w:rPr>
                <w:rFonts w:eastAsia="Calibri" w:cs="Arial"/>
                <w:color w:val="FF0000"/>
                <w:szCs w:val="20"/>
                <w:lang w:eastAsia="en-US"/>
              </w:rPr>
            </w:pP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zna zasady przygotowania pacjenta do specjalistycznych badań diagnostycznych i  leczniczych w kardiologii inwazyjnej oraz opieki po badaniu</w:t>
            </w:r>
          </w:p>
          <w:p w:rsidR="000748D1" w:rsidRPr="00C55247" w:rsidRDefault="000748D1" w:rsidP="002263D7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D1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M2B_W31</w:t>
            </w:r>
          </w:p>
        </w:tc>
      </w:tr>
      <w:tr w:rsidR="000748D1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D1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lastRenderedPageBreak/>
              <w:t>BW32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D1" w:rsidRPr="00C55247" w:rsidRDefault="004E6618" w:rsidP="00B9539C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ma teoretyczne podstawy do </w:t>
            </w: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prowadzenia profesjonalnej opieki przed i pooperacyjnej w specjalistycznych problemach chirurgicznych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D1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M2B_W32</w:t>
            </w:r>
          </w:p>
        </w:tc>
      </w:tr>
      <w:tr w:rsidR="00CA54CF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618" w:rsidRPr="00C55247" w:rsidRDefault="004E6618" w:rsidP="004E6618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color w:val="FF0000"/>
              </w:rPr>
              <w:t xml:space="preserve">ma teoretyczne podstawy do </w:t>
            </w: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prowadzenia</w:t>
            </w:r>
            <w:r w:rsidRPr="00C55247">
              <w:rPr>
                <w:rFonts w:cs="Arial"/>
                <w:color w:val="FF0000"/>
                <w:szCs w:val="22"/>
              </w:rPr>
              <w:t xml:space="preserve">  edukacji wobec </w:t>
            </w:r>
            <w:r w:rsidRPr="00C55247">
              <w:rPr>
                <w:rFonts w:cs="Arial"/>
                <w:color w:val="FF0000"/>
                <w:szCs w:val="22"/>
              </w:rPr>
              <w:br/>
              <w:t xml:space="preserve">pacjenta i jego środowiska z uwzględnieniem istoty </w:t>
            </w:r>
            <w:r w:rsidR="002E05A6" w:rsidRPr="00C55247">
              <w:rPr>
                <w:rFonts w:cs="Arial"/>
                <w:color w:val="FF0000"/>
                <w:szCs w:val="22"/>
              </w:rPr>
              <w:br/>
            </w:r>
            <w:r w:rsidRPr="00C55247">
              <w:rPr>
                <w:rFonts w:cs="Arial"/>
                <w:color w:val="FF0000"/>
                <w:szCs w:val="22"/>
              </w:rPr>
              <w:t>schorzenia i metod leczenia chirurgicznego</w:t>
            </w:r>
          </w:p>
          <w:p w:rsidR="00CA54CF" w:rsidRPr="00C55247" w:rsidRDefault="00CA54CF" w:rsidP="004E661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M2B_W33</w:t>
            </w:r>
          </w:p>
        </w:tc>
      </w:tr>
      <w:tr w:rsidR="00CA54CF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C55247" w:rsidRDefault="00FD67E4" w:rsidP="00B9539C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rFonts w:cs="Arial"/>
                <w:color w:val="FF0000"/>
                <w:szCs w:val="22"/>
              </w:rPr>
              <w:t>zna obraz kliniczny, diagnostykę i leczenie podstawowych chorób okulistycznych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M2B_W34</w:t>
            </w:r>
          </w:p>
        </w:tc>
      </w:tr>
      <w:tr w:rsidR="00CA54CF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C55247" w:rsidRDefault="00FD67E4" w:rsidP="00FD67E4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rFonts w:cs="Arial"/>
                <w:color w:val="FF0000"/>
                <w:szCs w:val="22"/>
              </w:rPr>
              <w:t xml:space="preserve">zna zasady profilaktyki i  rehabilitacji w schorzeniach narządu wzroku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4CF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M2B_W35</w:t>
            </w:r>
          </w:p>
        </w:tc>
      </w:tr>
      <w:tr w:rsidR="00FD67E4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4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4" w:rsidRPr="00C55247" w:rsidRDefault="000D4B55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>ma teoretyczne podstawy do podejmowania działań</w:t>
            </w:r>
            <w:r w:rsidRPr="00C55247">
              <w:rPr>
                <w:rFonts w:cs="Arial"/>
                <w:color w:val="FF0000"/>
                <w:szCs w:val="22"/>
              </w:rPr>
              <w:br/>
              <w:t xml:space="preserve"> pielęgnacyjnych wobec pacjenta z niepełnosprawnością </w:t>
            </w:r>
            <w:r w:rsidR="00124B32">
              <w:rPr>
                <w:rFonts w:cs="Arial"/>
                <w:color w:val="FF0000"/>
                <w:szCs w:val="22"/>
              </w:rPr>
              <w:br/>
            </w:r>
            <w:r w:rsidRPr="00C55247">
              <w:rPr>
                <w:rFonts w:cs="Arial"/>
                <w:color w:val="FF0000"/>
                <w:szCs w:val="22"/>
              </w:rPr>
              <w:t>sensoryczną lub psychiczną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E4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M2B_W36</w:t>
            </w:r>
          </w:p>
        </w:tc>
      </w:tr>
      <w:tr w:rsidR="000D4B55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55" w:rsidRPr="00C55247" w:rsidRDefault="00A81CD5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BW37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55" w:rsidRPr="00C55247" w:rsidRDefault="008844E8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>posiada wiedzę w zakresie podstaw prawidłowej komunikacji</w:t>
            </w:r>
            <w:r w:rsidR="00222447" w:rsidRPr="00C55247">
              <w:rPr>
                <w:rFonts w:cs="Arial"/>
                <w:color w:val="FF0000"/>
                <w:szCs w:val="22"/>
              </w:rPr>
              <w:br/>
            </w:r>
            <w:r w:rsidRPr="00C55247">
              <w:rPr>
                <w:rFonts w:cs="Arial"/>
                <w:color w:val="FF0000"/>
                <w:szCs w:val="22"/>
              </w:rPr>
              <w:t xml:space="preserve"> i zasad asertywnego postepowania w pracy pielęgniarki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55" w:rsidRPr="00A81CD5" w:rsidRDefault="00A81CD5">
            <w:pPr>
              <w:tabs>
                <w:tab w:val="left" w:pos="5670"/>
              </w:tabs>
              <w:spacing w:after="120" w:line="240" w:lineRule="auto"/>
              <w:jc w:val="center"/>
            </w:pPr>
            <w:r w:rsidRPr="00A81CD5">
              <w:t>M2B_W37</w:t>
            </w:r>
          </w:p>
        </w:tc>
      </w:tr>
      <w:tr w:rsidR="00124B3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Pr="00C55247" w:rsidRDefault="00124B32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BW38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Pr="00C55247" w:rsidRDefault="00124B32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>Zna leczenie pooperacyjne z terapią przeciwbólowa i monitorowaniem pooperacyjnym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Pr="00A81CD5" w:rsidRDefault="00124B32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</w:t>
            </w:r>
            <w:r>
              <w:softHyphen/>
            </w:r>
            <w:r>
              <w:softHyphen/>
            </w:r>
            <w:r>
              <w:softHyphen/>
              <w:t>_W38</w:t>
            </w:r>
          </w:p>
        </w:tc>
      </w:tr>
      <w:tr w:rsidR="00124B3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Default="00124B32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BW39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Default="00124B32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 xml:space="preserve">Identyfikuje źródła bólu u noworodka, niemowlęcia, dziecka, osoby </w:t>
            </w:r>
          </w:p>
          <w:p w:rsidR="00124B32" w:rsidRDefault="00124B32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>dorosłej, osoby w wieku geriatrycznym oraz charakteryzuje metody</w:t>
            </w:r>
            <w:r>
              <w:rPr>
                <w:rFonts w:cs="Arial"/>
                <w:color w:val="FF0000"/>
                <w:szCs w:val="22"/>
              </w:rPr>
              <w:br/>
              <w:t xml:space="preserve"> łagodzenia bólu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32" w:rsidRDefault="009B460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</w:t>
            </w:r>
            <w:r>
              <w:softHyphen/>
            </w:r>
            <w:r>
              <w:softHyphen/>
            </w:r>
            <w:r>
              <w:softHyphen/>
              <w:t>_W39</w:t>
            </w:r>
          </w:p>
        </w:tc>
      </w:tr>
      <w:tr w:rsidR="009B4603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603" w:rsidRDefault="009B460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BW40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603" w:rsidRDefault="009B4603" w:rsidP="000D4B5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>formułuje priorytety w opiece nad pacjentem w walce z bólem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603" w:rsidRDefault="009B460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</w:t>
            </w:r>
            <w:r>
              <w:softHyphen/>
            </w:r>
            <w:r>
              <w:softHyphen/>
            </w:r>
            <w:r>
              <w:softHyphen/>
              <w:t>_W40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C76F8" w:rsidRDefault="009C76F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UMIEJĘTNOŚCI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wykorzystuje nowoczesne techniki obrazowania;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M2B_U01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przygotowuje chorego do badań specjalistycznych,* rozpoznaje powikłania i zapewnia opiekę po ich wykonaniu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M2B_U02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rozpoznaje problemy pielęgnacyjne oraz stosuje interwencje w opiece nad chorym w i</w:t>
            </w:r>
            <w:r w:rsidR="0001106D">
              <w:t>ntensywnej opiece neurotraumatol</w:t>
            </w:r>
            <w:r>
              <w:t>ogicznej, kardiologicznej i kardiochirurgicznej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M2B_U03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dobiera i stosuje zaawansowane zabiegi resuscytacyjne w stanach zagrożenia życia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M2B_U04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ocenia i klasyfikuje przewlekłe rany, aplikuje środki stosowane w miejscowym leczeniu ran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M2B_U05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kontroluje efekty </w:t>
            </w:r>
            <w:proofErr w:type="spellStart"/>
            <w:r>
              <w:t>hiperbarii</w:t>
            </w:r>
            <w:proofErr w:type="spellEnd"/>
            <w:r>
              <w:t xml:space="preserve"> tlenowej oraz podciśnieniowego leczenia ran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M2B_U06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stosuje wysokospecjalistyczne interwencje w opiece nad chorym z rozległym i </w:t>
            </w:r>
            <w:proofErr w:type="spellStart"/>
            <w:r>
              <w:t>głębokim-oparzeniem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M2B_U07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wykorzystuje wysokospecjalistyczne techniki nerkozastępcze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M2B_U08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BU09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realizuje proces pielęgnowania pacjenta z przewlekłymi chorobami układu oddechowego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M2B_U09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uczy pacjentów z cukrzycą i ich rodziny preferowanego stylu życia oraz dobiera indywidualne metody edukacji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M2B_U10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uczy pacjentów z przetoką jelitową profilaktyki powikłań oraz doboru rodzaju sprzętu </w:t>
            </w:r>
            <w:proofErr w:type="spellStart"/>
            <w:r>
              <w:t>stomijnego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realizuje proces pielęgnowania pacjenta ze schorzeniami naczyń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M2B_U12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proponuje działania związane z profilaktyką, metodami leczenia i pielęgnowania chorego w przebiegu operacyjnego i nieoperacyjnego leczenia chorób naczyń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M2B_U13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BU14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współuczestniczy w procesie leczenia, pielęgnowania i rehabilitacji osób ze stwardnieniem rozsianym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M2B_U14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prowadzi edukację zdrowotną i udziela wsparcia choremu na chorobę nowotworową oraz jego opiekunom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M2B_U15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charakteryzuje zasady opieki nad chorym umierającym i jego rodziną;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M2B_U16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prowadzi edukację zdrowotną pacjenta z chorobami krwi i jego rodziny;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M2B_U17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współuczestniczy w procedurze przeszczepu szpiku kostnego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M2B_U18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BU19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prowadzi psychoedukację pacjentów z zaburzeniami psychicznymi i Ich opiekunów, stosuje elementy psychoterapii dla osób </w:t>
            </w:r>
            <w:r>
              <w:rPr>
                <w:i/>
                <w:iCs/>
              </w:rPr>
              <w:t xml:space="preserve">z </w:t>
            </w:r>
            <w:r>
              <w:t>zaburzeniami psychicznymi, a także prowadzi treningi umiejętności społecznych jako formy rehabilitacji psychiatrycznej;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M2B_U19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BU20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rozpoznaje sytuację życiową pacjenta w celu zapobiegania jego izolacji społecznej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M2B_U20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BU21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wskazuje możliwości pomocy i wsparcia w ramach świadczeń medyczno-społecznych oferowanych osobie z zaburzeniami psychicznymi i jej opiekunom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M2B_U21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BU22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Pr="00F36BA8" w:rsidRDefault="009C76F8">
            <w:pPr>
              <w:spacing w:after="0" w:line="240" w:lineRule="auto"/>
            </w:pPr>
            <w:r w:rsidRPr="00F36BA8">
              <w:t>nawiązuje współpracę i korzysta z pomocy osób znaczących dla pacjenta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M2B_U22</w:t>
            </w:r>
          </w:p>
        </w:tc>
      </w:tr>
      <w:tr w:rsidR="00551E6C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E6C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E6C" w:rsidRPr="00C55247" w:rsidRDefault="00551E6C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proponuje działania prewencyjne w zależności od  indywidualnych potrzeb pacjenta pediatrycznego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6C" w:rsidRDefault="00F36BA8">
            <w:pPr>
              <w:jc w:val="center"/>
            </w:pPr>
            <w:r>
              <w:t>M2B_U23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E01B43" w:rsidP="0001106D">
            <w:pPr>
              <w:spacing w:after="0" w:line="240" w:lineRule="auto"/>
              <w:jc w:val="both"/>
              <w:rPr>
                <w:noProof/>
                <w:color w:val="FF0000"/>
              </w:rPr>
            </w:pPr>
            <w:r w:rsidRPr="00C55247">
              <w:rPr>
                <w:color w:val="FF0000"/>
              </w:rPr>
              <w:t>p</w:t>
            </w:r>
            <w:r w:rsidR="002B45D5" w:rsidRPr="00C55247">
              <w:rPr>
                <w:color w:val="FF0000"/>
              </w:rPr>
              <w:t xml:space="preserve">otrafi opracować </w:t>
            </w:r>
            <w:r w:rsidR="002B45D5" w:rsidRPr="00C55247">
              <w:rPr>
                <w:noProof/>
                <w:color w:val="FF0000"/>
              </w:rPr>
              <w:t>proces pielęgnowania w wybranych stanach chorobowych w pediatrii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E2" w:rsidRDefault="00F36BA8">
            <w:pPr>
              <w:jc w:val="center"/>
            </w:pPr>
            <w:r>
              <w:t>M2B_U24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486879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>potrafi przygotować pacjenta do zabi</w:t>
            </w:r>
            <w:r w:rsidR="008857F5" w:rsidRPr="00C55247">
              <w:rPr>
                <w:color w:val="FF0000"/>
              </w:rPr>
              <w:t>egu operacyjnego w obrębie układu nerwowego</w:t>
            </w:r>
            <w:r w:rsidRPr="00C55247">
              <w:rPr>
                <w:color w:val="FF0000"/>
              </w:rPr>
              <w:t xml:space="preserve"> w trybie pilnym i planowym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E2" w:rsidRDefault="00F36BA8">
            <w:pPr>
              <w:jc w:val="center"/>
            </w:pPr>
            <w:r>
              <w:t>M2B_U25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486879" w:rsidP="0001106D">
            <w:pPr>
              <w:spacing w:after="0" w:line="240" w:lineRule="auto"/>
              <w:jc w:val="both"/>
              <w:rPr>
                <w:color w:val="FF0000"/>
              </w:rPr>
            </w:pPr>
            <w:r w:rsidRPr="00C55247">
              <w:rPr>
                <w:color w:val="FF0000"/>
              </w:rPr>
              <w:t>potrafi rozpoznać i zinterpretować objawy zagrożenia życia, podejmować działania prewencyjne i ratunkowe w neurochirurgii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E2" w:rsidRDefault="00F36BA8">
            <w:pPr>
              <w:jc w:val="center"/>
            </w:pPr>
            <w:r>
              <w:t>M2B_U26</w:t>
            </w:r>
          </w:p>
        </w:tc>
      </w:tr>
      <w:tr w:rsidR="00694CE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E2" w:rsidRPr="00C55247" w:rsidRDefault="00486879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potrafi zaplanować działania pielęgnacyjne wobec pacjenta po zabiegu neurochirurgicznym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E2" w:rsidRDefault="00F36BA8">
            <w:pPr>
              <w:jc w:val="center"/>
            </w:pPr>
            <w:r>
              <w:t>M2B_U27</w:t>
            </w:r>
          </w:p>
        </w:tc>
      </w:tr>
      <w:tr w:rsidR="00486879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9A3148" w:rsidP="0001106D">
            <w:pPr>
              <w:widowControl w:val="0"/>
              <w:shd w:val="clear" w:color="auto" w:fill="FFFFFF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ind w:right="29"/>
              <w:jc w:val="both"/>
              <w:rPr>
                <w:rFonts w:cs="Arial"/>
                <w:color w:val="FF0000"/>
              </w:rPr>
            </w:pPr>
            <w:r w:rsidRPr="00C55247">
              <w:rPr>
                <w:rFonts w:cs="Arial"/>
                <w:color w:val="FF0000"/>
              </w:rPr>
              <w:t xml:space="preserve">potrafi samodzielnie zaplanować i organizować opiekę pielęgniarską nad osobami starszymi niezależnie od sytuacji zdrowotnej i miejsca pobytu podopiecznego.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79" w:rsidRDefault="00F36BA8">
            <w:pPr>
              <w:jc w:val="center"/>
            </w:pPr>
            <w:r>
              <w:t>M2B_U28</w:t>
            </w:r>
          </w:p>
        </w:tc>
      </w:tr>
      <w:tr w:rsidR="00486879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BU29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9A3148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rFonts w:cs="Arial"/>
                <w:color w:val="FF0000"/>
              </w:rPr>
              <w:t>udziela specjalistycznej pomocy w zakresie rozwiązywania złożonych problemów zdrowotnych i psychospołecznych podopiecznych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79" w:rsidRDefault="00F36BA8">
            <w:pPr>
              <w:jc w:val="center"/>
            </w:pPr>
            <w:r>
              <w:t>M2B_U29</w:t>
            </w:r>
          </w:p>
        </w:tc>
      </w:tr>
      <w:tr w:rsidR="00486879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BU30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79" w:rsidRPr="00C55247" w:rsidRDefault="00BA5B22" w:rsidP="00BA5B22">
            <w:pPr>
              <w:spacing w:after="0" w:line="240" w:lineRule="auto"/>
              <w:contextualSpacing/>
              <w:rPr>
                <w:rFonts w:eastAsia="Calibri" w:cs="Arial"/>
                <w:color w:val="FF0000"/>
                <w:szCs w:val="20"/>
                <w:lang w:eastAsia="en-US"/>
              </w:rPr>
            </w:pP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 xml:space="preserve">potrafi </w:t>
            </w:r>
            <w:r w:rsidRPr="00C55247">
              <w:rPr>
                <w:rFonts w:cs="Arial"/>
                <w:color w:val="FF0000"/>
                <w:szCs w:val="20"/>
              </w:rPr>
              <w:t>rozwiązywać problemy pielęgnacyjne chorego z chorobą wieńcową leczonego  inwazyjnie.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79" w:rsidRDefault="00F36BA8">
            <w:pPr>
              <w:jc w:val="center"/>
            </w:pPr>
            <w:r>
              <w:t>M2B_U30</w:t>
            </w:r>
          </w:p>
        </w:tc>
      </w:tr>
      <w:tr w:rsidR="009A41E7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1E7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1E7" w:rsidRPr="00C55247" w:rsidRDefault="008B33E4" w:rsidP="00124B32">
            <w:pPr>
              <w:spacing w:after="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 xml:space="preserve">posiada umiejętność </w:t>
            </w:r>
            <w:r w:rsidR="009A41E7" w:rsidRPr="00C55247">
              <w:rPr>
                <w:rFonts w:eastAsia="Calibri" w:cs="Arial"/>
                <w:color w:val="FF0000"/>
                <w:szCs w:val="20"/>
                <w:lang w:eastAsia="en-US"/>
              </w:rPr>
              <w:t>prowadzenia profesjonalnej opieki przed i pooperacyjnej w specjalistycznych problemach chirurgicznych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1E7" w:rsidRDefault="00F36BA8">
            <w:pPr>
              <w:jc w:val="center"/>
            </w:pPr>
            <w:r>
              <w:t>M2B_U31</w:t>
            </w:r>
          </w:p>
        </w:tc>
      </w:tr>
      <w:tr w:rsidR="009A41E7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1E7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1E7" w:rsidRPr="00C55247" w:rsidRDefault="008B33E4" w:rsidP="0001106D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color w:val="FF0000"/>
              </w:rPr>
              <w:t xml:space="preserve">potrafi </w:t>
            </w:r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prowadzić</w:t>
            </w:r>
            <w:r w:rsidR="009A41E7" w:rsidRPr="00C55247">
              <w:rPr>
                <w:rFonts w:cs="Arial"/>
                <w:color w:val="FF0000"/>
                <w:szCs w:val="22"/>
              </w:rPr>
              <w:t xml:space="preserve"> </w:t>
            </w:r>
            <w:r w:rsidRPr="00C55247">
              <w:rPr>
                <w:rFonts w:cs="Arial"/>
                <w:color w:val="FF0000"/>
                <w:szCs w:val="22"/>
              </w:rPr>
              <w:t xml:space="preserve"> edukację</w:t>
            </w:r>
            <w:r w:rsidR="009A41E7" w:rsidRPr="00C55247">
              <w:rPr>
                <w:rFonts w:cs="Arial"/>
                <w:color w:val="FF0000"/>
                <w:szCs w:val="22"/>
              </w:rPr>
              <w:t xml:space="preserve"> wobec pacjenta i jego środowiska</w:t>
            </w:r>
            <w:r w:rsidRPr="00C55247">
              <w:rPr>
                <w:rFonts w:cs="Arial"/>
                <w:color w:val="FF0000"/>
                <w:szCs w:val="22"/>
              </w:rPr>
              <w:br/>
            </w:r>
            <w:r w:rsidR="009A41E7" w:rsidRPr="00C55247">
              <w:rPr>
                <w:rFonts w:cs="Arial"/>
                <w:color w:val="FF0000"/>
                <w:szCs w:val="22"/>
              </w:rPr>
              <w:t xml:space="preserve"> z uwzględnieniem istoty schorzenia i metod leczenia </w:t>
            </w:r>
            <w:r w:rsidRPr="00C55247">
              <w:rPr>
                <w:rFonts w:cs="Arial"/>
                <w:color w:val="FF0000"/>
                <w:szCs w:val="22"/>
              </w:rPr>
              <w:br/>
            </w:r>
            <w:r w:rsidR="009A41E7" w:rsidRPr="00C55247">
              <w:rPr>
                <w:rFonts w:cs="Arial"/>
                <w:color w:val="FF0000"/>
                <w:szCs w:val="22"/>
              </w:rPr>
              <w:t>chirurgicznego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1E7" w:rsidRDefault="00F36BA8">
            <w:pPr>
              <w:jc w:val="center"/>
            </w:pPr>
            <w:r>
              <w:t>M2B_U32</w:t>
            </w:r>
          </w:p>
        </w:tc>
      </w:tr>
      <w:tr w:rsidR="00BA5B22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22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22" w:rsidRPr="00C55247" w:rsidRDefault="00BE3605" w:rsidP="0001106D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 xml:space="preserve">potrafi rozpoznać problemy i zaplanować działania </w:t>
            </w:r>
            <w:r w:rsidRPr="00C55247">
              <w:rPr>
                <w:rFonts w:cs="Arial"/>
                <w:color w:val="FF0000"/>
                <w:szCs w:val="22"/>
              </w:rPr>
              <w:br/>
              <w:t>pielęgnacyjne w okulistyce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2" w:rsidRDefault="00F36BA8">
            <w:pPr>
              <w:jc w:val="center"/>
            </w:pPr>
            <w:r>
              <w:t>M2B_U33</w:t>
            </w:r>
          </w:p>
        </w:tc>
      </w:tr>
      <w:tr w:rsidR="00BE3605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05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05" w:rsidRPr="00C55247" w:rsidRDefault="00BE3605" w:rsidP="00BE3605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>potrafi opracować program rehabilitacji w wybranych schorzeniach narządu wzroku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05" w:rsidRDefault="00F36BA8">
            <w:pPr>
              <w:jc w:val="center"/>
            </w:pPr>
            <w:r>
              <w:t>M2B_U34</w:t>
            </w:r>
          </w:p>
        </w:tc>
      </w:tr>
      <w:tr w:rsidR="00BE3605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05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BU35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05" w:rsidRPr="00C55247" w:rsidRDefault="003250D3" w:rsidP="003250D3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 xml:space="preserve">posiada umiejętność doboru metod pielęgnacji do różnych </w:t>
            </w:r>
            <w:r w:rsidRPr="00C55247">
              <w:rPr>
                <w:rFonts w:cs="Arial"/>
                <w:color w:val="FF0000"/>
                <w:szCs w:val="22"/>
              </w:rPr>
              <w:br/>
              <w:t xml:space="preserve">stanów niepełnosprawności sensorycznej i psychicznej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05" w:rsidRDefault="00F36BA8">
            <w:pPr>
              <w:jc w:val="center"/>
            </w:pPr>
            <w:r>
              <w:t>M2B_U35</w:t>
            </w:r>
          </w:p>
        </w:tc>
      </w:tr>
      <w:tr w:rsidR="003250D3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D3" w:rsidRPr="00C55247" w:rsidRDefault="00F36BA8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lastRenderedPageBreak/>
              <w:t>BU36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D3" w:rsidRPr="00C55247" w:rsidRDefault="00AD21AD" w:rsidP="00AD21AD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 w:rsidRPr="00C55247">
              <w:rPr>
                <w:rFonts w:cs="Arial"/>
                <w:color w:val="FF0000"/>
                <w:szCs w:val="22"/>
              </w:rPr>
              <w:t>potrafi zastosować zasady  prawidłowej komunikacji</w:t>
            </w:r>
            <w:r w:rsidRPr="00C55247">
              <w:rPr>
                <w:rFonts w:cs="Arial"/>
                <w:color w:val="FF0000"/>
                <w:szCs w:val="22"/>
              </w:rPr>
              <w:br/>
              <w:t xml:space="preserve"> i asertywnego postę</w:t>
            </w:r>
            <w:r w:rsidR="008C6FBD" w:rsidRPr="00C55247">
              <w:rPr>
                <w:rFonts w:cs="Arial"/>
                <w:color w:val="FF0000"/>
                <w:szCs w:val="22"/>
              </w:rPr>
              <w:t>powania w pracy z zespołem</w:t>
            </w:r>
            <w:r w:rsidR="008C6FBD" w:rsidRPr="00C55247">
              <w:rPr>
                <w:rFonts w:cs="Arial"/>
                <w:color w:val="FF0000"/>
                <w:szCs w:val="22"/>
              </w:rPr>
              <w:br/>
              <w:t xml:space="preserve"> terapeutycznym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D3" w:rsidRDefault="00F36BA8">
            <w:pPr>
              <w:jc w:val="center"/>
            </w:pPr>
            <w:r>
              <w:t>M2B_U36</w:t>
            </w:r>
          </w:p>
        </w:tc>
      </w:tr>
      <w:tr w:rsidR="00E046DA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6DA" w:rsidRPr="00C55247" w:rsidRDefault="00E046D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BU37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6DA" w:rsidRPr="00C55247" w:rsidRDefault="00E046DA" w:rsidP="00AD21AD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>ocenia nasilenie bólu noworodka, niemowlęcia, dziecka, osoby dorosłej,</w:t>
            </w:r>
            <w:r>
              <w:rPr>
                <w:rFonts w:cs="Arial"/>
                <w:color w:val="FF0000"/>
                <w:szCs w:val="22"/>
              </w:rPr>
              <w:br/>
              <w:t xml:space="preserve"> osoby w wieku geriatrycznym oraz stosuje zasady postępowanie przeciwbólowego i </w:t>
            </w:r>
            <w:proofErr w:type="spellStart"/>
            <w:r>
              <w:rPr>
                <w:rFonts w:cs="Arial"/>
                <w:color w:val="FF0000"/>
                <w:szCs w:val="22"/>
              </w:rPr>
              <w:t>sedacyjnego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6DA" w:rsidRDefault="00E046DA">
            <w:pPr>
              <w:jc w:val="center"/>
            </w:pPr>
            <w:r>
              <w:t>M2B_U37</w:t>
            </w:r>
          </w:p>
        </w:tc>
      </w:tr>
      <w:tr w:rsidR="00E046DA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6DA" w:rsidRPr="00E046DA" w:rsidRDefault="00E046DA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BU38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6DA" w:rsidRPr="00C55247" w:rsidRDefault="00E046DA" w:rsidP="00AD21AD">
            <w:pPr>
              <w:spacing w:after="0" w:line="240" w:lineRule="auto"/>
              <w:ind w:right="-646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color w:val="FF0000"/>
                <w:szCs w:val="22"/>
              </w:rPr>
              <w:t xml:space="preserve">dokonuje pomiaru oceny i monitorowania bólu oraz modyfikuje dawkę leczniczą leków przeciwbólowych i innych znoszących dokuczliwe </w:t>
            </w:r>
            <w:r>
              <w:rPr>
                <w:rFonts w:cs="Arial"/>
                <w:color w:val="FF0000"/>
                <w:szCs w:val="22"/>
              </w:rPr>
              <w:br/>
              <w:t>objawy ( duszność, nudności, wymioty, lek)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6DA" w:rsidRDefault="00E046DA">
            <w:pPr>
              <w:jc w:val="center"/>
            </w:pPr>
            <w:r>
              <w:t>M2B_U38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7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KOMPETENCJE SPOŁECZNE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K01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 xml:space="preserve">ponosi odpowiedzialność za udział w podejmowaniu decyzji zawodowych;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M2K_K01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K02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krytycznie   ocenia  własne  l   cudze  działania,   przy  zachowaniu   szacunku   dla  różnic światopoglądowych i kulturowych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M2K_K02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K03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rozwiązuje dylematy etyczne w organizacji pracy własnej i zespołu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M2K_K03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K04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przestrzega praw autorskich i praw podmiotu badań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M2K_K04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K05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ponosi odpowiedzialność za bezpieczeństwo własne i osób znajdujących się pod jego opieką;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M2K_K05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K06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przestrzega zasad etyki zawodowej w relacji z pacjentem i zespołem terapeutycznym oraz w pracy badawczej;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M2K_K06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K07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6F8" w:rsidRDefault="009C76F8">
            <w:pPr>
              <w:spacing w:after="0" w:line="240" w:lineRule="auto"/>
            </w:pPr>
            <w:r>
              <w:t>dba o wizerunek własnego zawodu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F8" w:rsidRDefault="009C76F8">
            <w:pPr>
              <w:jc w:val="center"/>
            </w:pPr>
            <w:r>
              <w:t>M2K_K07</w:t>
            </w:r>
          </w:p>
        </w:tc>
      </w:tr>
      <w:tr w:rsidR="009C76F8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Pr="00C55247" w:rsidRDefault="00E34C5B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K08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Pr="00C55247" w:rsidRDefault="00A3458F" w:rsidP="00A3458F">
            <w:pPr>
              <w:spacing w:after="0" w:line="240" w:lineRule="auto"/>
              <w:contextualSpacing/>
              <w:jc w:val="both"/>
              <w:rPr>
                <w:color w:val="FF0000"/>
              </w:rPr>
            </w:pPr>
            <w:proofErr w:type="spellStart"/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>oddziaływuje</w:t>
            </w:r>
            <w:proofErr w:type="spellEnd"/>
            <w:r w:rsidRPr="00C55247">
              <w:rPr>
                <w:rFonts w:eastAsia="Calibri" w:cs="Arial"/>
                <w:color w:val="FF0000"/>
                <w:szCs w:val="20"/>
                <w:lang w:eastAsia="en-US"/>
              </w:rPr>
              <w:t xml:space="preserve"> na pacjenta i jego rodzinę poprzez prowadzenie rozmów o procesie leczenia, rokowania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F8" w:rsidRDefault="00E34C5B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M2K_K08</w:t>
            </w:r>
          </w:p>
        </w:tc>
      </w:tr>
      <w:tr w:rsidR="00B67F5D" w:rsidTr="009B4603">
        <w:trPr>
          <w:jc w:val="center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F5D" w:rsidRPr="00C55247" w:rsidRDefault="00E34C5B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  <w:r w:rsidRPr="00C55247">
              <w:rPr>
                <w:color w:val="FF0000"/>
              </w:rPr>
              <w:t>K09</w:t>
            </w:r>
          </w:p>
        </w:tc>
        <w:tc>
          <w:tcPr>
            <w:tcW w:w="7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F5D" w:rsidRPr="00C55247" w:rsidRDefault="001C684E" w:rsidP="001C684E">
            <w:pPr>
              <w:tabs>
                <w:tab w:val="left" w:pos="5670"/>
              </w:tabs>
              <w:spacing w:after="120" w:line="240" w:lineRule="auto"/>
              <w:rPr>
                <w:color w:val="FF0000"/>
              </w:rPr>
            </w:pPr>
            <w:r w:rsidRPr="00C55247">
              <w:rPr>
                <w:color w:val="FF0000"/>
              </w:rPr>
              <w:t>przestrzega zasad etyki zawodowej w relacji z pacjentem niepełnosprawnym fizycznie i psychicznie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F5D" w:rsidRDefault="00E34C5B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M2K_K09</w:t>
            </w:r>
          </w:p>
        </w:tc>
      </w:tr>
    </w:tbl>
    <w:p w:rsidR="009C76F8" w:rsidRDefault="009C76F8" w:rsidP="009C76F8">
      <w:pPr>
        <w:tabs>
          <w:tab w:val="left" w:pos="5670"/>
        </w:tabs>
        <w:spacing w:after="120" w:line="240" w:lineRule="auto"/>
        <w:jc w:val="both"/>
      </w:pPr>
    </w:p>
    <w:p w:rsidR="009C76F8" w:rsidRDefault="009C76F8" w:rsidP="009C76F8">
      <w:pPr>
        <w:tabs>
          <w:tab w:val="left" w:pos="5670"/>
        </w:tabs>
        <w:spacing w:after="120" w:line="240" w:lineRule="auto"/>
        <w:jc w:val="both"/>
      </w:pP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b/>
        </w:rPr>
      </w:pPr>
      <w:r w:rsidRPr="00FE7663">
        <w:rPr>
          <w:b/>
        </w:rPr>
        <w:t>Uwagi – należy określić 5-6 efektów kierunkowych dla efektu obszarowego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</w:pPr>
    </w:p>
    <w:p w:rsidR="00FE7663" w:rsidRPr="00FE7663" w:rsidRDefault="00FE7663" w:rsidP="00FE7663">
      <w:pPr>
        <w:spacing w:after="120" w:line="240" w:lineRule="auto"/>
        <w:jc w:val="both"/>
        <w:rPr>
          <w:b/>
          <w:i/>
          <w:u w:val="single"/>
        </w:rPr>
      </w:pPr>
      <w:r w:rsidRPr="00FE7663">
        <w:rPr>
          <w:b/>
          <w:i/>
        </w:rPr>
        <w:t>* Objaśnienia oznaczeń: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>W</w:t>
      </w:r>
      <w:r w:rsidRPr="00FE7663">
        <w:rPr>
          <w:i/>
        </w:rPr>
        <w:t xml:space="preserve"> – kategoria wiedzy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>U</w:t>
      </w:r>
      <w:r w:rsidRPr="00FE7663">
        <w:rPr>
          <w:i/>
        </w:rPr>
        <w:t xml:space="preserve"> – kategoria umiejętności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>K</w:t>
      </w:r>
      <w:r w:rsidRPr="00FE7663">
        <w:rPr>
          <w:i/>
        </w:rPr>
        <w:t xml:space="preserve"> (po </w:t>
      </w:r>
      <w:proofErr w:type="spellStart"/>
      <w:r w:rsidRPr="00FE7663">
        <w:rPr>
          <w:i/>
        </w:rPr>
        <w:t>podkreślniku</w:t>
      </w:r>
      <w:proofErr w:type="spellEnd"/>
      <w:r w:rsidRPr="00FE7663">
        <w:rPr>
          <w:i/>
        </w:rPr>
        <w:t>) – kategoria kompetencji społecznych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 xml:space="preserve">A </w:t>
      </w:r>
      <w:r w:rsidRPr="00FE7663">
        <w:rPr>
          <w:i/>
        </w:rPr>
        <w:t>lub</w:t>
      </w:r>
      <w:r w:rsidRPr="00FE7663">
        <w:rPr>
          <w:b/>
          <w:i/>
        </w:rPr>
        <w:t xml:space="preserve"> P</w:t>
      </w:r>
      <w:r w:rsidRPr="00FE7663">
        <w:rPr>
          <w:i/>
        </w:rPr>
        <w:t xml:space="preserve"> – określenie profilu (A – </w:t>
      </w:r>
      <w:proofErr w:type="spellStart"/>
      <w:r w:rsidRPr="00FE7663">
        <w:rPr>
          <w:i/>
        </w:rPr>
        <w:t>ogólnoakademicki</w:t>
      </w:r>
      <w:proofErr w:type="spellEnd"/>
      <w:r w:rsidRPr="00FE7663">
        <w:rPr>
          <w:i/>
        </w:rPr>
        <w:t>, P – praktyczny)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>M</w:t>
      </w:r>
      <w:r w:rsidRPr="00FE7663">
        <w:rPr>
          <w:i/>
        </w:rPr>
        <w:t xml:space="preserve"> – obszar kształcenia w zakresie nauk medycznych , nauk o zdrowiu oraz nauk o kulturze fizycznej 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  <w:rPr>
          <w:i/>
        </w:rPr>
      </w:pPr>
      <w:r w:rsidRPr="00FE7663">
        <w:rPr>
          <w:b/>
          <w:i/>
        </w:rPr>
        <w:t xml:space="preserve">01, 02, 03 </w:t>
      </w:r>
      <w:r w:rsidRPr="00FE7663">
        <w:rPr>
          <w:i/>
        </w:rPr>
        <w:t>i kolejne – numer efektu kształcenia</w:t>
      </w:r>
    </w:p>
    <w:p w:rsidR="00FE7663" w:rsidRPr="00FE7663" w:rsidRDefault="00FE7663" w:rsidP="00FE7663">
      <w:pPr>
        <w:tabs>
          <w:tab w:val="left" w:pos="5670"/>
        </w:tabs>
        <w:spacing w:after="120" w:line="240" w:lineRule="auto"/>
        <w:jc w:val="both"/>
      </w:pPr>
    </w:p>
    <w:p w:rsidR="00FE7663" w:rsidRPr="00FE7663" w:rsidRDefault="00FE7663" w:rsidP="00FE7663"/>
    <w:p w:rsidR="00FE7663" w:rsidRPr="00FE7663" w:rsidRDefault="00FE7663" w:rsidP="00FE7663">
      <w:pPr>
        <w:spacing w:after="0" w:line="240" w:lineRule="auto"/>
        <w:ind w:left="4956"/>
        <w:jc w:val="center"/>
      </w:pPr>
      <w:r w:rsidRPr="00FE7663">
        <w:t>………………………………………….</w:t>
      </w:r>
    </w:p>
    <w:p w:rsidR="0010763D" w:rsidRPr="00FE7663" w:rsidRDefault="00FE7663" w:rsidP="00FE7663">
      <w:pPr>
        <w:spacing w:after="0" w:line="240" w:lineRule="auto"/>
        <w:ind w:left="4956"/>
        <w:jc w:val="center"/>
        <w:rPr>
          <w:i/>
        </w:rPr>
      </w:pPr>
      <w:r w:rsidRPr="00FE7663">
        <w:rPr>
          <w:i/>
        </w:rPr>
        <w:lastRenderedPageBreak/>
        <w:t>(pieczątka i podpis Dziekana)</w:t>
      </w:r>
    </w:p>
    <w:sectPr w:rsidR="0010763D" w:rsidRPr="00FE7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690" w:rsidRDefault="00080690" w:rsidP="000074C8">
      <w:pPr>
        <w:spacing w:after="0" w:line="240" w:lineRule="auto"/>
      </w:pPr>
      <w:r>
        <w:separator/>
      </w:r>
    </w:p>
  </w:endnote>
  <w:endnote w:type="continuationSeparator" w:id="0">
    <w:p w:rsidR="00080690" w:rsidRDefault="00080690" w:rsidP="0000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690" w:rsidRDefault="00080690" w:rsidP="000074C8">
      <w:pPr>
        <w:spacing w:after="0" w:line="240" w:lineRule="auto"/>
      </w:pPr>
      <w:r>
        <w:separator/>
      </w:r>
    </w:p>
  </w:footnote>
  <w:footnote w:type="continuationSeparator" w:id="0">
    <w:p w:rsidR="00080690" w:rsidRDefault="00080690" w:rsidP="00007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47BEDAB2"/>
    <w:lvl w:ilvl="0" w:tplc="796223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8E0C0BE6">
      <w:start w:val="1"/>
      <w:numFmt w:val="upperLetter"/>
      <w:lvlText w:val="%2."/>
      <w:lvlJc w:val="left"/>
      <w:pPr>
        <w:ind w:left="1440" w:hanging="360"/>
      </w:pPr>
      <w:rPr>
        <w:b w:val="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A88"/>
    <w:multiLevelType w:val="hybridMultilevel"/>
    <w:tmpl w:val="65E4715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940EA"/>
    <w:multiLevelType w:val="hybridMultilevel"/>
    <w:tmpl w:val="4224B696"/>
    <w:lvl w:ilvl="0" w:tplc="984AE0A2">
      <w:start w:val="2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5104B"/>
    <w:multiLevelType w:val="hybridMultilevel"/>
    <w:tmpl w:val="FF4803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5786C"/>
    <w:multiLevelType w:val="hybridMultilevel"/>
    <w:tmpl w:val="1F78B25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015877"/>
    <w:multiLevelType w:val="hybridMultilevel"/>
    <w:tmpl w:val="D304E812"/>
    <w:lvl w:ilvl="0" w:tplc="04150015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D4C87"/>
    <w:multiLevelType w:val="hybridMultilevel"/>
    <w:tmpl w:val="414ED9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8C17C2"/>
    <w:multiLevelType w:val="hybridMultilevel"/>
    <w:tmpl w:val="53D2F4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66C27"/>
    <w:multiLevelType w:val="hybridMultilevel"/>
    <w:tmpl w:val="D2ACB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453D54"/>
    <w:multiLevelType w:val="hybridMultilevel"/>
    <w:tmpl w:val="61BA91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66209B"/>
    <w:multiLevelType w:val="hybridMultilevel"/>
    <w:tmpl w:val="1728D10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A5"/>
    <w:rsid w:val="000068F5"/>
    <w:rsid w:val="000074C8"/>
    <w:rsid w:val="0001106D"/>
    <w:rsid w:val="00040243"/>
    <w:rsid w:val="00042CA4"/>
    <w:rsid w:val="000748D1"/>
    <w:rsid w:val="00080690"/>
    <w:rsid w:val="00093568"/>
    <w:rsid w:val="00094802"/>
    <w:rsid w:val="000B6079"/>
    <w:rsid w:val="000D4B55"/>
    <w:rsid w:val="000D619B"/>
    <w:rsid w:val="0010763D"/>
    <w:rsid w:val="00124B32"/>
    <w:rsid w:val="00152573"/>
    <w:rsid w:val="00164454"/>
    <w:rsid w:val="001960A5"/>
    <w:rsid w:val="001A5125"/>
    <w:rsid w:val="001C1F3F"/>
    <w:rsid w:val="001C684E"/>
    <w:rsid w:val="001D102B"/>
    <w:rsid w:val="00222447"/>
    <w:rsid w:val="002263D7"/>
    <w:rsid w:val="00263E48"/>
    <w:rsid w:val="0028025F"/>
    <w:rsid w:val="002835CD"/>
    <w:rsid w:val="002943AD"/>
    <w:rsid w:val="002B45D5"/>
    <w:rsid w:val="002E05A6"/>
    <w:rsid w:val="002E7479"/>
    <w:rsid w:val="003250D3"/>
    <w:rsid w:val="003B6ABD"/>
    <w:rsid w:val="003F391C"/>
    <w:rsid w:val="0043293A"/>
    <w:rsid w:val="00486879"/>
    <w:rsid w:val="004B2081"/>
    <w:rsid w:val="004B26A5"/>
    <w:rsid w:val="004D7A99"/>
    <w:rsid w:val="004E6618"/>
    <w:rsid w:val="004E7597"/>
    <w:rsid w:val="005005FD"/>
    <w:rsid w:val="00537F31"/>
    <w:rsid w:val="00545180"/>
    <w:rsid w:val="00551E6C"/>
    <w:rsid w:val="00587D48"/>
    <w:rsid w:val="005D3DC1"/>
    <w:rsid w:val="006313CA"/>
    <w:rsid w:val="00634726"/>
    <w:rsid w:val="00694CE2"/>
    <w:rsid w:val="006F5470"/>
    <w:rsid w:val="00794FF6"/>
    <w:rsid w:val="007A1634"/>
    <w:rsid w:val="00803839"/>
    <w:rsid w:val="008335D5"/>
    <w:rsid w:val="008844E8"/>
    <w:rsid w:val="008857F5"/>
    <w:rsid w:val="008B0CB7"/>
    <w:rsid w:val="008B33E4"/>
    <w:rsid w:val="008C10BB"/>
    <w:rsid w:val="008C6FBD"/>
    <w:rsid w:val="00974409"/>
    <w:rsid w:val="009A3148"/>
    <w:rsid w:val="009A41E7"/>
    <w:rsid w:val="009B4603"/>
    <w:rsid w:val="009C76F8"/>
    <w:rsid w:val="009F6550"/>
    <w:rsid w:val="00A3458F"/>
    <w:rsid w:val="00A576C6"/>
    <w:rsid w:val="00A62675"/>
    <w:rsid w:val="00A81CD5"/>
    <w:rsid w:val="00AD21AD"/>
    <w:rsid w:val="00B67F5D"/>
    <w:rsid w:val="00B9539C"/>
    <w:rsid w:val="00BA5B22"/>
    <w:rsid w:val="00BE3605"/>
    <w:rsid w:val="00C55247"/>
    <w:rsid w:val="00CA54CF"/>
    <w:rsid w:val="00D95A57"/>
    <w:rsid w:val="00DA2229"/>
    <w:rsid w:val="00E01B43"/>
    <w:rsid w:val="00E046DA"/>
    <w:rsid w:val="00E34C5B"/>
    <w:rsid w:val="00EB616E"/>
    <w:rsid w:val="00F157F0"/>
    <w:rsid w:val="00F22BFA"/>
    <w:rsid w:val="00F23AF1"/>
    <w:rsid w:val="00F36BA8"/>
    <w:rsid w:val="00F624B7"/>
    <w:rsid w:val="00F91E71"/>
    <w:rsid w:val="00FA6F4D"/>
    <w:rsid w:val="00FC4C17"/>
    <w:rsid w:val="00FD67E4"/>
    <w:rsid w:val="00FE7663"/>
    <w:rsid w:val="00FF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3361B-0D76-44F3-8EF6-9B06D50A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6F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C76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7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66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74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74C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9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3743</Words>
  <Characters>22462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Agnieszka</cp:lastModifiedBy>
  <cp:revision>11</cp:revision>
  <cp:lastPrinted>2012-06-04T12:44:00Z</cp:lastPrinted>
  <dcterms:created xsi:type="dcterms:W3CDTF">2015-06-18T11:30:00Z</dcterms:created>
  <dcterms:modified xsi:type="dcterms:W3CDTF">2015-07-01T08:52:00Z</dcterms:modified>
</cp:coreProperties>
</file>