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D30" w:rsidRDefault="00670D30" w:rsidP="00670D30">
      <w:pPr>
        <w:tabs>
          <w:tab w:val="left" w:pos="6521"/>
        </w:tabs>
        <w:spacing w:after="40" w:line="240" w:lineRule="auto"/>
        <w:jc w:val="right"/>
        <w:outlineLvl w:val="0"/>
      </w:pPr>
      <w:r>
        <w:t>Załącznik nr 8</w:t>
      </w:r>
    </w:p>
    <w:p w:rsidR="00670D30" w:rsidRDefault="00670D30" w:rsidP="00670D30">
      <w:pPr>
        <w:tabs>
          <w:tab w:val="left" w:pos="6521"/>
        </w:tabs>
        <w:spacing w:after="40" w:line="240" w:lineRule="auto"/>
        <w:jc w:val="right"/>
        <w:outlineLvl w:val="0"/>
      </w:pPr>
      <w:r>
        <w:t>do Uchwały Senatu nr 74/2015 z dnia 29.06.2015</w:t>
      </w:r>
    </w:p>
    <w:p w:rsidR="00670D30" w:rsidRDefault="00670D30" w:rsidP="00670D30">
      <w:pPr>
        <w:tabs>
          <w:tab w:val="left" w:pos="6521"/>
        </w:tabs>
        <w:spacing w:after="40" w:line="240" w:lineRule="auto"/>
        <w:jc w:val="right"/>
        <w:outlineLvl w:val="0"/>
      </w:pPr>
      <w:bookmarkStart w:id="0" w:name="_GoBack"/>
      <w:bookmarkEnd w:id="0"/>
    </w:p>
    <w:p w:rsidR="00F8530C" w:rsidRPr="00BF1A9A" w:rsidRDefault="00F8530C" w:rsidP="00F8530C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BF1A9A">
        <w:rPr>
          <w:b/>
          <w:sz w:val="28"/>
          <w:szCs w:val="28"/>
        </w:rPr>
        <w:t>EFEKTY KSZTAŁCENIA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995"/>
        <w:gridCol w:w="1928"/>
      </w:tblGrid>
      <w:tr w:rsidR="00F8530C" w:rsidRPr="00492339" w:rsidTr="00AA6EA3">
        <w:trPr>
          <w:jc w:val="center"/>
        </w:trPr>
        <w:tc>
          <w:tcPr>
            <w:tcW w:w="0" w:type="auto"/>
          </w:tcPr>
          <w:p w:rsidR="00F8530C" w:rsidRPr="00E55FBC" w:rsidRDefault="00F8530C" w:rsidP="00AA6EA3">
            <w:pPr>
              <w:tabs>
                <w:tab w:val="right" w:pos="5670"/>
                <w:tab w:val="right" w:leader="dot" w:pos="7371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  <w:r w:rsidRPr="00E55FB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28" w:type="dxa"/>
          </w:tcPr>
          <w:p w:rsidR="00F8530C" w:rsidRPr="00E55FBC" w:rsidRDefault="00424A7A" w:rsidP="00AA6EA3">
            <w:pPr>
              <w:tabs>
                <w:tab w:val="right" w:pos="5670"/>
                <w:tab w:val="right" w:leader="dot" w:pos="7371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Dietetyka</w:t>
            </w:r>
          </w:p>
        </w:tc>
      </w:tr>
      <w:tr w:rsidR="00F8530C" w:rsidRPr="00492339" w:rsidTr="00AA6EA3">
        <w:trPr>
          <w:jc w:val="center"/>
        </w:trPr>
        <w:tc>
          <w:tcPr>
            <w:tcW w:w="0" w:type="auto"/>
          </w:tcPr>
          <w:p w:rsidR="00F8530C" w:rsidRPr="00E55FBC" w:rsidRDefault="00F8530C" w:rsidP="00AA6EA3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poziom</w:t>
            </w:r>
            <w:r w:rsidRPr="00E55FBC">
              <w:rPr>
                <w:b/>
                <w:sz w:val="22"/>
                <w:szCs w:val="22"/>
              </w:rPr>
              <w:t xml:space="preserve"> kształcenia</w:t>
            </w:r>
          </w:p>
        </w:tc>
        <w:tc>
          <w:tcPr>
            <w:tcW w:w="1928" w:type="dxa"/>
          </w:tcPr>
          <w:p w:rsidR="00F8530C" w:rsidRPr="00E55FBC" w:rsidRDefault="00424A7A" w:rsidP="00AA6EA3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Studia drugiego stopnia</w:t>
            </w:r>
          </w:p>
        </w:tc>
      </w:tr>
      <w:tr w:rsidR="00F8530C" w:rsidRPr="00492339" w:rsidTr="00AA6EA3">
        <w:trPr>
          <w:jc w:val="center"/>
        </w:trPr>
        <w:tc>
          <w:tcPr>
            <w:tcW w:w="0" w:type="auto"/>
          </w:tcPr>
          <w:p w:rsidR="00F8530C" w:rsidRPr="00E55FBC" w:rsidRDefault="00F8530C" w:rsidP="00AA6EA3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E55FBC">
              <w:rPr>
                <w:b/>
                <w:sz w:val="22"/>
                <w:szCs w:val="22"/>
              </w:rPr>
              <w:t>rofil</w:t>
            </w:r>
          </w:p>
        </w:tc>
        <w:tc>
          <w:tcPr>
            <w:tcW w:w="1928" w:type="dxa"/>
          </w:tcPr>
          <w:p w:rsidR="00F8530C" w:rsidRPr="00E55FBC" w:rsidRDefault="00424A7A" w:rsidP="00AA6EA3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praktyczny</w:t>
            </w:r>
          </w:p>
        </w:tc>
      </w:tr>
    </w:tbl>
    <w:p w:rsidR="00F8530C" w:rsidRPr="006C6FFE" w:rsidRDefault="00F8530C" w:rsidP="00F8530C">
      <w:pPr>
        <w:tabs>
          <w:tab w:val="left" w:pos="5670"/>
        </w:tabs>
        <w:spacing w:after="120" w:line="240" w:lineRule="auto"/>
        <w:rPr>
          <w:b/>
          <w:sz w:val="22"/>
          <w:szCs w:val="22"/>
        </w:rPr>
      </w:pPr>
    </w:p>
    <w:p w:rsidR="00F8530C" w:rsidRPr="007A5FC0" w:rsidRDefault="00F8530C" w:rsidP="00F8530C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 xml:space="preserve">I. INFORMACJE OGÓLNE </w:t>
      </w:r>
    </w:p>
    <w:p w:rsidR="00F8530C" w:rsidRPr="007A5FC0" w:rsidRDefault="00F8530C" w:rsidP="00F8530C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Jednostka prowadząca kierunek: </w:t>
      </w:r>
      <w:r w:rsidR="00424A7A">
        <w:rPr>
          <w:sz w:val="22"/>
          <w:szCs w:val="22"/>
        </w:rPr>
        <w:t xml:space="preserve"> Wydział Nauk o Zdrowiu UMB</w:t>
      </w:r>
      <w:r w:rsidRPr="007A5FC0">
        <w:rPr>
          <w:spacing w:val="40"/>
          <w:sz w:val="22"/>
          <w:szCs w:val="22"/>
        </w:rPr>
        <w:tab/>
      </w:r>
    </w:p>
    <w:p w:rsidR="00424A7A" w:rsidRDefault="00F8530C" w:rsidP="00F8530C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Umiejscowienie kierunku w obszarze/obszarach kształcenia </w:t>
      </w:r>
      <w:r w:rsidRPr="007A5FC0">
        <w:rPr>
          <w:i/>
          <w:sz w:val="22"/>
          <w:szCs w:val="22"/>
        </w:rPr>
        <w:t>(wraz z uwzględnieniem dziedziny/dziedzin nauki)</w:t>
      </w:r>
      <w:r w:rsidRPr="007A5FC0">
        <w:rPr>
          <w:sz w:val="22"/>
          <w:szCs w:val="22"/>
        </w:rPr>
        <w:t xml:space="preserve">: </w:t>
      </w:r>
    </w:p>
    <w:p w:rsidR="00424A7A" w:rsidRDefault="00424A7A" w:rsidP="00CA37F5">
      <w:pPr>
        <w:pStyle w:val="Akapitzlist"/>
        <w:ind w:left="360" w:firstLine="348"/>
        <w:jc w:val="both"/>
      </w:pPr>
      <w:r w:rsidRPr="00497DBC">
        <w:t>Dietetyka jest interdyscyplin</w:t>
      </w:r>
      <w:r>
        <w:t>arną dziedziną wiedzy mieszczącą</w:t>
      </w:r>
      <w:r w:rsidRPr="00497DBC">
        <w:t xml:space="preserve"> się w obszarze nauk </w:t>
      </w:r>
      <w:r>
        <w:t>medycznych. Zarówno pod  względem programu kształcenia jak i wykonywanego zawodu obejmującego działania w zakresie ochrony zdrowia kierunek</w:t>
      </w:r>
      <w:r w:rsidR="0045105B">
        <w:t xml:space="preserve"> Dietetyka jest ściśle powiązany</w:t>
      </w:r>
      <w:r>
        <w:t xml:space="preserve"> z kierunkiem lekarskim i kierunkiem zdrowie publiczne.</w:t>
      </w:r>
    </w:p>
    <w:p w:rsidR="00424A7A" w:rsidRDefault="00424A7A" w:rsidP="00424A7A">
      <w:pPr>
        <w:pStyle w:val="Akapitzlist"/>
        <w:ind w:left="360"/>
        <w:jc w:val="both"/>
      </w:pPr>
      <w:r>
        <w:t xml:space="preserve">Absolwenci studiów drugiego stopnia posiadają zaawansowaną wiedzę i umiejętności w zakresie żywienia człowieka zdrowego i chorego, profilaktyki i leczenia chorób </w:t>
      </w:r>
      <w:proofErr w:type="spellStart"/>
      <w:r>
        <w:t>żywieniowozależnych</w:t>
      </w:r>
      <w:proofErr w:type="spellEnd"/>
      <w:r>
        <w:t xml:space="preserve"> oraz poradnictwa żywieniowego.</w:t>
      </w:r>
    </w:p>
    <w:p w:rsidR="00424A7A" w:rsidRDefault="00424A7A" w:rsidP="00424A7A">
      <w:pPr>
        <w:pStyle w:val="Akapitzlist"/>
        <w:ind w:left="360"/>
        <w:jc w:val="both"/>
      </w:pPr>
      <w:r>
        <w:t>Wraz z lekarzem i pielęgniarką tworzą zespół terapeutyczny uwzględniający wszystkie aspekty profilaktyki i leczenia chorych na choroby niezakaźne, nowotwory oraz choroby zakaźne i inne, w których dostosowane do potrzeb żywienie jest ważnym elementem leczenia. Są również przygotowani do prowadzenia oświaty zdrowotnej promującej prawidłowe odżywianie i aktywność fizyczną będące ważnym elementem zdrowia publicznego.</w:t>
      </w:r>
    </w:p>
    <w:p w:rsidR="00F8530C" w:rsidRPr="00424A7A" w:rsidRDefault="00F8530C" w:rsidP="00424A7A">
      <w:pPr>
        <w:pStyle w:val="Akapitzlist"/>
        <w:numPr>
          <w:ilvl w:val="0"/>
          <w:numId w:val="1"/>
        </w:numPr>
        <w:jc w:val="both"/>
      </w:pPr>
      <w:r w:rsidRPr="00424A7A">
        <w:rPr>
          <w:sz w:val="22"/>
          <w:szCs w:val="22"/>
        </w:rPr>
        <w:t xml:space="preserve">Ogólne cele kształcenia oraz możliwości zatrudnienia i kontynuacji kształcenia przez absolwenta kierunku: </w:t>
      </w:r>
      <w:r w:rsidRPr="00424A7A">
        <w:rPr>
          <w:spacing w:val="40"/>
          <w:sz w:val="22"/>
          <w:szCs w:val="22"/>
        </w:rPr>
        <w:tab/>
      </w:r>
    </w:p>
    <w:p w:rsidR="00424A7A" w:rsidRDefault="00424A7A" w:rsidP="00424A7A">
      <w:pPr>
        <w:pStyle w:val="Akapitzlist"/>
        <w:ind w:left="360" w:firstLine="348"/>
        <w:jc w:val="both"/>
      </w:pPr>
      <w:r>
        <w:t xml:space="preserve">Zasadniczym celem kształcenia jest nauczenie współodpowiedzialności za zdrowie jednostki jak i społeczeństwa, w obliczu zagrożeń dla zdrowia i życia spowodowanych nieprawidłowym odżywianiem, brakiem aktywności fizycznej i paleniem tytoniu. </w:t>
      </w:r>
    </w:p>
    <w:p w:rsidR="00424A7A" w:rsidRPr="007B5543" w:rsidRDefault="00424A7A" w:rsidP="00424A7A">
      <w:pPr>
        <w:pStyle w:val="Akapitzlist"/>
        <w:ind w:left="360"/>
        <w:jc w:val="both"/>
      </w:pPr>
      <w:r>
        <w:t xml:space="preserve">W realizacji tego celu niezbędna jest pogłębiona wiedza z zakresu żywienia człowieka zdrowego i chorego, zapobiegania chorobom </w:t>
      </w:r>
      <w:proofErr w:type="spellStart"/>
      <w:r>
        <w:t>żywieniowozależnym</w:t>
      </w:r>
      <w:proofErr w:type="spellEnd"/>
      <w:r>
        <w:t>, oceny stanu odżywienia i sposobu żywienia oraz w</w:t>
      </w:r>
      <w:r w:rsidR="0045105B">
        <w:t>pływu chorób na stan odżywienia</w:t>
      </w:r>
      <w:r>
        <w:t>. Ważne jest nabycie w trakcie studiów umiejętności prowadzenia poradnictwa dietetycznego, współpracy z przedstawicielami innych zawodów medycznych, obsługi aparatury do badania składu ciała, systematycznego doskonalenia zawodowego i ewentualne przygotowanie się do studiów III stopnia (doktoranckich)</w:t>
      </w:r>
    </w:p>
    <w:p w:rsidR="00424A7A" w:rsidRPr="007B5543" w:rsidRDefault="00424A7A" w:rsidP="00424A7A">
      <w:pPr>
        <w:pStyle w:val="Akapitzlist"/>
        <w:ind w:left="360"/>
        <w:jc w:val="both"/>
      </w:pPr>
      <w:r w:rsidRPr="007B5543">
        <w:t xml:space="preserve"> </w:t>
      </w:r>
    </w:p>
    <w:p w:rsidR="00424A7A" w:rsidRPr="00424A7A" w:rsidRDefault="00424A7A" w:rsidP="00424A7A">
      <w:pPr>
        <w:pStyle w:val="Akapitzlist"/>
        <w:ind w:left="360"/>
        <w:jc w:val="both"/>
      </w:pPr>
    </w:p>
    <w:p w:rsidR="00F8530C" w:rsidRPr="007A5FC0" w:rsidRDefault="00F8530C" w:rsidP="00F8530C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>Związek programu ks</w:t>
      </w:r>
      <w:r>
        <w:rPr>
          <w:sz w:val="22"/>
          <w:szCs w:val="22"/>
        </w:rPr>
        <w:t>ztałcenia z misją i strategią UM</w:t>
      </w:r>
      <w:r w:rsidRPr="007A5FC0">
        <w:rPr>
          <w:sz w:val="22"/>
          <w:szCs w:val="22"/>
        </w:rPr>
        <w:t xml:space="preserve">B: </w:t>
      </w:r>
      <w:r w:rsidR="003459CA">
        <w:rPr>
          <w:sz w:val="22"/>
          <w:szCs w:val="22"/>
        </w:rPr>
        <w:t>Tak</w:t>
      </w:r>
      <w:r w:rsidRPr="007A5FC0">
        <w:rPr>
          <w:spacing w:val="40"/>
          <w:sz w:val="22"/>
          <w:szCs w:val="22"/>
        </w:rPr>
        <w:tab/>
      </w:r>
    </w:p>
    <w:p w:rsidR="00F8530C" w:rsidRPr="007A5FC0" w:rsidRDefault="00F8530C" w:rsidP="00F8530C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lastRenderedPageBreak/>
        <w:t xml:space="preserve">Wskazanie, czy w procesie definiowania efektów kształcenia oraz tworzenia programu studiów uwzględniono opinie </w:t>
      </w:r>
      <w:r w:rsidRPr="007A5FC0">
        <w:rPr>
          <w:i/>
          <w:sz w:val="22"/>
          <w:szCs w:val="22"/>
        </w:rPr>
        <w:t>studentów, absolwentów i pracodawców</w:t>
      </w:r>
      <w:r>
        <w:rPr>
          <w:sz w:val="22"/>
          <w:szCs w:val="22"/>
        </w:rPr>
        <w:t xml:space="preserve"> </w:t>
      </w:r>
      <w:r w:rsidRPr="007A5FC0">
        <w:rPr>
          <w:sz w:val="22"/>
          <w:szCs w:val="22"/>
        </w:rPr>
        <w:t>: …</w:t>
      </w:r>
      <w:r w:rsidR="00CA37F5">
        <w:rPr>
          <w:sz w:val="22"/>
          <w:szCs w:val="22"/>
        </w:rPr>
        <w:t>Tak</w:t>
      </w:r>
      <w:r w:rsidRPr="007A5FC0">
        <w:rPr>
          <w:sz w:val="22"/>
          <w:szCs w:val="22"/>
        </w:rPr>
        <w:t>.</w:t>
      </w:r>
      <w:r w:rsidRPr="007A5FC0">
        <w:rPr>
          <w:spacing w:val="40"/>
          <w:sz w:val="22"/>
          <w:szCs w:val="22"/>
        </w:rPr>
        <w:tab/>
      </w:r>
    </w:p>
    <w:p w:rsidR="00424A7A" w:rsidRDefault="00F8530C" w:rsidP="00F8530C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Wymagania wstępne </w:t>
      </w:r>
      <w:r w:rsidRPr="007A5FC0">
        <w:rPr>
          <w:i/>
          <w:sz w:val="22"/>
          <w:szCs w:val="22"/>
        </w:rPr>
        <w:t>(oczekiwane kompetencje kandydata – szczególnie w przypadku studiów drugiego stopnia)</w:t>
      </w:r>
      <w:r w:rsidRPr="007A5FC0">
        <w:rPr>
          <w:sz w:val="22"/>
          <w:szCs w:val="22"/>
        </w:rPr>
        <w:t xml:space="preserve">: </w:t>
      </w:r>
    </w:p>
    <w:p w:rsidR="0045105B" w:rsidRDefault="00424A7A" w:rsidP="0045105B">
      <w:pPr>
        <w:spacing w:after="0" w:line="240" w:lineRule="auto"/>
        <w:ind w:firstLine="708"/>
        <w:jc w:val="both"/>
      </w:pPr>
      <w:r>
        <w:t>Dyplom ukończenia studiów pierwszego stopnia na kierunku dietetyka.</w:t>
      </w:r>
      <w:r w:rsidR="0045105B">
        <w:t xml:space="preserve"> </w:t>
      </w:r>
      <w:r>
        <w:t>Zdanie</w:t>
      </w:r>
      <w:r w:rsidR="0045105B">
        <w:t xml:space="preserve">  </w:t>
      </w:r>
    </w:p>
    <w:p w:rsidR="00424A7A" w:rsidRDefault="0045105B" w:rsidP="0045105B">
      <w:pPr>
        <w:spacing w:after="0" w:line="240" w:lineRule="auto"/>
        <w:jc w:val="both"/>
      </w:pPr>
      <w:r>
        <w:t xml:space="preserve">   </w:t>
      </w:r>
      <w:r w:rsidR="00424A7A">
        <w:t>egzaminu wstępnego, którego zakres i formę ustala uczelnia.</w:t>
      </w:r>
    </w:p>
    <w:p w:rsidR="005333ED" w:rsidRDefault="005333ED" w:rsidP="005333ED">
      <w:pPr>
        <w:ind w:left="180"/>
        <w:jc w:val="both"/>
      </w:pPr>
      <w:r>
        <w:t>Kandydat posiada umiejętność planowania racjonalnego żywienia dla różnych grup ludności. Potrafi przygotować potrawy wchodzące w skład poszczególnych diet zgodnie z obowiązującą klasyfikacją i zasadami Systemu Analizy Zagrożeń i Krytycznych Punktów Kontroli (HACCP). Potrafi kontrolować jakość produktów żywnościowych i warunków ich przechowywania oraz organizować żywienie indywidualne i zbiorowe dostosowane do wieku i stanu zdrowia pacjentów. Potrafi dokonać oceny stanu odżywienia i sposobu żywienia pacjentów oraz wyciągnąć odpowiednie wnioski terapeutyczne. Zna zasady edukacji żywieniowej i jest przygotowany do jej prowadzenia. Opanował język obcy w stopniu pozwalającym na podstawową komunikację</w:t>
      </w:r>
      <w:r w:rsidR="006B2C1F">
        <w:t xml:space="preserve"> w zakresie dziedzin nauki i dyscyplin naukowych właściwych dla studiowanego kierunku studiów</w:t>
      </w:r>
      <w:r>
        <w:t>. Zna zasady etyczne i uregulowania prawne związane z wykonywanym zawodem. Odbył praktyki zawodowe w szpitalach i poradniach związanych z obranym kierunkiem studiów i nauczył się współpracy z innymi pracownikami ochrony zdrowia.</w:t>
      </w:r>
    </w:p>
    <w:p w:rsidR="00F8530C" w:rsidRPr="007A5FC0" w:rsidRDefault="00F8530C" w:rsidP="00816465">
      <w:p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</w:p>
    <w:p w:rsidR="00F8530C" w:rsidRDefault="00F8530C" w:rsidP="00F8530C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Tytuł zawodowy uzyskiwany przez absolwenta: </w:t>
      </w:r>
      <w:r w:rsidR="002B60B0">
        <w:rPr>
          <w:sz w:val="22"/>
          <w:szCs w:val="22"/>
        </w:rPr>
        <w:t xml:space="preserve"> magister </w:t>
      </w:r>
      <w:r w:rsidRPr="007A5FC0">
        <w:rPr>
          <w:spacing w:val="40"/>
          <w:sz w:val="22"/>
          <w:szCs w:val="22"/>
        </w:rPr>
        <w:tab/>
      </w:r>
    </w:p>
    <w:p w:rsidR="00F8530C" w:rsidRPr="00BC62FA" w:rsidRDefault="00F8530C" w:rsidP="00BC62F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BC62FA">
        <w:rPr>
          <w:b/>
          <w:sz w:val="22"/>
          <w:szCs w:val="22"/>
        </w:rPr>
        <w:t>II. KIERUNKOWE EFEKTY KSZTAŁCENIA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F8530C" w:rsidRPr="00E109AA" w:rsidTr="00AA6EA3">
        <w:trPr>
          <w:jc w:val="center"/>
        </w:trPr>
        <w:tc>
          <w:tcPr>
            <w:tcW w:w="1924" w:type="dxa"/>
            <w:vAlign w:val="center"/>
          </w:tcPr>
          <w:p w:rsidR="00F8530C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</w:p>
          <w:p w:rsidR="00F8530C" w:rsidRPr="00EC5822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EC5822">
              <w:rPr>
                <w:b/>
                <w:sz w:val="22"/>
                <w:szCs w:val="22"/>
              </w:rPr>
              <w:t>Symbol</w:t>
            </w:r>
          </w:p>
          <w:p w:rsidR="00F8530C" w:rsidRPr="00EC5822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F8530C" w:rsidRPr="00E109AA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OPIS KIERUNKOWYCH EFEKTÓW KSZTAŁCENIA</w:t>
            </w:r>
          </w:p>
          <w:p w:rsidR="00F8530C" w:rsidRPr="00E109AA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Po ukończen</w:t>
            </w:r>
            <w:r>
              <w:rPr>
                <w:b/>
                <w:sz w:val="22"/>
                <w:szCs w:val="22"/>
              </w:rPr>
              <w:t xml:space="preserve">iu studiów </w:t>
            </w:r>
            <w:r w:rsidRPr="00E109AA">
              <w:rPr>
                <w:b/>
                <w:sz w:val="22"/>
                <w:szCs w:val="22"/>
              </w:rPr>
              <w:t>absolwent:</w:t>
            </w:r>
          </w:p>
        </w:tc>
        <w:tc>
          <w:tcPr>
            <w:tcW w:w="2206" w:type="dxa"/>
            <w:vAlign w:val="center"/>
          </w:tcPr>
          <w:p w:rsidR="00F8530C" w:rsidRPr="00BC3B65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F8530C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F8530C" w:rsidRPr="00005FEA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F8530C" w:rsidRPr="00E109AA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F8530C" w:rsidRPr="00005FEA" w:rsidRDefault="00F8530C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BC62FA" w:rsidRPr="00BC62F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Pr="00005F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BC62FA">
              <w:t>W01</w:t>
            </w:r>
          </w:p>
        </w:tc>
        <w:tc>
          <w:tcPr>
            <w:tcW w:w="5670" w:type="dxa"/>
            <w:vAlign w:val="center"/>
          </w:tcPr>
          <w:p w:rsidR="00BC62FA" w:rsidRPr="00005FEA" w:rsidRDefault="00BC62FA" w:rsidP="00CA37F5">
            <w:pPr>
              <w:jc w:val="both"/>
            </w:pPr>
            <w:r w:rsidRPr="00723309">
              <w:t>Wykazuje znajomość zmian organicznych, czynnościowych</w:t>
            </w:r>
            <w:r>
              <w:t xml:space="preserve"> </w:t>
            </w:r>
            <w:r w:rsidRPr="00723309">
              <w:t>i metabolicznych zachodzących w ustroju pod wpływem choroby</w:t>
            </w:r>
            <w:r>
              <w:t xml:space="preserve"> </w:t>
            </w:r>
            <w:r w:rsidRPr="00723309">
              <w:t>i towarzyszących jej zaburzeń odżywiania.</w:t>
            </w:r>
          </w:p>
        </w:tc>
        <w:tc>
          <w:tcPr>
            <w:tcW w:w="2206" w:type="dxa"/>
            <w:vMerge w:val="restart"/>
            <w:vAlign w:val="center"/>
          </w:tcPr>
          <w:p w:rsidR="00BC62F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M2P_W01</w:t>
            </w:r>
          </w:p>
          <w:p w:rsidR="0050532D" w:rsidRDefault="0050532D" w:rsidP="0050532D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M2P_W02</w:t>
            </w:r>
          </w:p>
          <w:p w:rsidR="0050532D" w:rsidRDefault="0050532D" w:rsidP="0050532D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50532D" w:rsidRDefault="0050532D" w:rsidP="0050532D">
            <w:pPr>
              <w:tabs>
                <w:tab w:val="left" w:pos="5670"/>
              </w:tabs>
              <w:spacing w:after="120" w:line="240" w:lineRule="auto"/>
              <w:jc w:val="center"/>
            </w:pPr>
          </w:p>
          <w:p w:rsidR="00B636D5" w:rsidRDefault="00B636D5" w:rsidP="00B636D5">
            <w:pPr>
              <w:tabs>
                <w:tab w:val="left" w:pos="5670"/>
              </w:tabs>
              <w:spacing w:after="120" w:line="240" w:lineRule="auto"/>
              <w:jc w:val="center"/>
            </w:pPr>
          </w:p>
          <w:p w:rsidR="00266809" w:rsidRPr="00005FEA" w:rsidRDefault="002E7756" w:rsidP="00B636D5">
            <w:pPr>
              <w:tabs>
                <w:tab w:val="left" w:pos="5670"/>
              </w:tabs>
              <w:spacing w:after="120" w:line="240" w:lineRule="auto"/>
            </w:pPr>
            <w:r>
              <w:t xml:space="preserve">   </w:t>
            </w: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Pr="00005F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BC62FA">
              <w:t>W02</w:t>
            </w:r>
          </w:p>
        </w:tc>
        <w:tc>
          <w:tcPr>
            <w:tcW w:w="5670" w:type="dxa"/>
            <w:vAlign w:val="center"/>
          </w:tcPr>
          <w:p w:rsidR="00BC62FA" w:rsidRPr="00005FEA" w:rsidRDefault="00BC62FA" w:rsidP="00CA37F5">
            <w:pPr>
              <w:tabs>
                <w:tab w:val="left" w:pos="5670"/>
              </w:tabs>
              <w:spacing w:after="120" w:line="240" w:lineRule="auto"/>
              <w:jc w:val="both"/>
            </w:pPr>
            <w:r w:rsidRPr="00723309">
              <w:t>Zna i potrafi wykorzystać w praktyce wiedzę z zakresu demografii</w:t>
            </w:r>
            <w:r>
              <w:t xml:space="preserve"> oraz czynników ryzyka chorób </w:t>
            </w:r>
            <w:proofErr w:type="spellStart"/>
            <w:r>
              <w:t>żywieniowozależnych</w:t>
            </w:r>
            <w:proofErr w:type="spellEnd"/>
            <w:r w:rsidRPr="00723309">
              <w:t>.</w:t>
            </w:r>
          </w:p>
        </w:tc>
        <w:tc>
          <w:tcPr>
            <w:tcW w:w="2206" w:type="dxa"/>
            <w:vMerge/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Pr="00005F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BC62FA">
              <w:t>W03</w:t>
            </w:r>
          </w:p>
        </w:tc>
        <w:tc>
          <w:tcPr>
            <w:tcW w:w="5670" w:type="dxa"/>
            <w:vAlign w:val="center"/>
          </w:tcPr>
          <w:p w:rsidR="00BC62FA" w:rsidRPr="00005FEA" w:rsidRDefault="00BC62FA" w:rsidP="00CA37F5">
            <w:pPr>
              <w:tabs>
                <w:tab w:val="left" w:pos="5670"/>
              </w:tabs>
              <w:spacing w:after="120" w:line="240" w:lineRule="auto"/>
              <w:jc w:val="both"/>
            </w:pPr>
            <w:r w:rsidRPr="00723309">
              <w:t>Zna podstawy immunologii klinicznej oraz wzajemne związki występujące pomiędzy stanem odżywienia i stanem odporności ustroju.</w:t>
            </w:r>
          </w:p>
        </w:tc>
        <w:tc>
          <w:tcPr>
            <w:tcW w:w="2206" w:type="dxa"/>
            <w:vMerge/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BC62FA">
              <w:t>W04</w:t>
            </w:r>
          </w:p>
        </w:tc>
        <w:tc>
          <w:tcPr>
            <w:tcW w:w="5670" w:type="dxa"/>
            <w:vAlign w:val="center"/>
          </w:tcPr>
          <w:p w:rsidR="00BC62FA" w:rsidRPr="00723309" w:rsidRDefault="00BC62FA" w:rsidP="00D67508">
            <w:pPr>
              <w:spacing w:line="240" w:lineRule="auto"/>
              <w:jc w:val="both"/>
            </w:pPr>
            <w:r w:rsidRPr="00723309">
              <w:t>Zna zasady fizjologii żywienia</w:t>
            </w:r>
            <w:r>
              <w:t xml:space="preserve"> oraz biochemii klinicznej</w:t>
            </w:r>
            <w:r w:rsidR="00D67508">
              <w:t xml:space="preserve"> </w:t>
            </w:r>
            <w:r w:rsidRPr="00723309">
              <w:t>i potrafi je wykorzystać</w:t>
            </w:r>
            <w:r>
              <w:t xml:space="preserve"> </w:t>
            </w:r>
            <w:r w:rsidRPr="00723309">
              <w:t>w planowaniu żywienia.</w:t>
            </w:r>
          </w:p>
        </w:tc>
        <w:tc>
          <w:tcPr>
            <w:tcW w:w="2206" w:type="dxa"/>
            <w:vMerge/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BC62FA">
              <w:t>W05</w:t>
            </w:r>
          </w:p>
        </w:tc>
        <w:tc>
          <w:tcPr>
            <w:tcW w:w="5670" w:type="dxa"/>
            <w:vAlign w:val="center"/>
          </w:tcPr>
          <w:p w:rsidR="00BC62FA" w:rsidRPr="00723309" w:rsidRDefault="00BC62FA" w:rsidP="00CA37F5">
            <w:pPr>
              <w:tabs>
                <w:tab w:val="left" w:pos="5670"/>
              </w:tabs>
              <w:spacing w:after="120" w:line="240" w:lineRule="auto"/>
              <w:jc w:val="both"/>
            </w:pPr>
            <w:r w:rsidRPr="00723309">
              <w:t xml:space="preserve">Zna podstawy patofizjologii klinicznej i wpływ procesów patologicznych a zwłaszcza zapalenia na </w:t>
            </w:r>
            <w:r w:rsidRPr="00723309">
              <w:lastRenderedPageBreak/>
              <w:t>metabolizm, trawienie i wchłanianie składników odżywczych.</w:t>
            </w:r>
          </w:p>
        </w:tc>
        <w:tc>
          <w:tcPr>
            <w:tcW w:w="2206" w:type="dxa"/>
            <w:vMerge/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</w:t>
            </w:r>
            <w:r w:rsidR="00BC62FA">
              <w:t>W06</w:t>
            </w:r>
          </w:p>
        </w:tc>
        <w:tc>
          <w:tcPr>
            <w:tcW w:w="5670" w:type="dxa"/>
            <w:vAlign w:val="center"/>
          </w:tcPr>
          <w:p w:rsidR="00BC62FA" w:rsidRPr="00723309" w:rsidRDefault="00BC62FA" w:rsidP="00CA37F5">
            <w:pPr>
              <w:tabs>
                <w:tab w:val="left" w:pos="5670"/>
              </w:tabs>
              <w:spacing w:after="120" w:line="240" w:lineRule="auto"/>
              <w:jc w:val="both"/>
            </w:pPr>
            <w:r>
              <w:t>Zna  metody produkcji, przechowywania i analizy jakości poszczególnych grup produktów spożywczych i rozumie ich znaczenie.</w:t>
            </w:r>
          </w:p>
        </w:tc>
        <w:tc>
          <w:tcPr>
            <w:tcW w:w="2206" w:type="dxa"/>
            <w:vMerge/>
            <w:vAlign w:val="center"/>
          </w:tcPr>
          <w:p w:rsidR="00BC62FA" w:rsidRPr="00005FE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BC62FA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BC62FA" w:rsidRPr="00BC62FA" w:rsidRDefault="00BC62FA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behawioralnych i społecznych</w:t>
            </w:r>
          </w:p>
        </w:tc>
      </w:tr>
      <w:tr w:rsidR="00BC62FA" w:rsidRPr="00005FEA" w:rsidTr="00AA6EA3">
        <w:trPr>
          <w:jc w:val="center"/>
        </w:trPr>
        <w:tc>
          <w:tcPr>
            <w:tcW w:w="1924" w:type="dxa"/>
            <w:vAlign w:val="center"/>
          </w:tcPr>
          <w:p w:rsidR="00BC62F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BC62FA">
              <w:t>W07</w:t>
            </w:r>
          </w:p>
        </w:tc>
        <w:tc>
          <w:tcPr>
            <w:tcW w:w="5670" w:type="dxa"/>
            <w:vAlign w:val="center"/>
          </w:tcPr>
          <w:p w:rsidR="00BC62FA" w:rsidRDefault="00BC62FA" w:rsidP="00BC62FA">
            <w:pPr>
              <w:jc w:val="both"/>
            </w:pPr>
            <w:r w:rsidRPr="00723309">
              <w:t>Zna podstawy psychologii klinicznej i uwzględnia je w codziennej pracy zawodowej w rozwiązywaniu złożonych problemów zdrowotnych, socjalnych i rodzinnych.</w:t>
            </w:r>
          </w:p>
        </w:tc>
        <w:tc>
          <w:tcPr>
            <w:tcW w:w="2206" w:type="dxa"/>
            <w:vAlign w:val="center"/>
          </w:tcPr>
          <w:p w:rsidR="00BC62FA" w:rsidRDefault="002E775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7756" w:rsidRDefault="002E7756" w:rsidP="002E7756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M2P_W04</w:t>
            </w:r>
          </w:p>
          <w:p w:rsidR="002E7756" w:rsidRPr="00005FEA" w:rsidRDefault="002E775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4041C" w:rsidRPr="00005FEA" w:rsidTr="00AA6EA3">
        <w:trPr>
          <w:jc w:val="center"/>
        </w:trPr>
        <w:tc>
          <w:tcPr>
            <w:tcW w:w="1924" w:type="dxa"/>
            <w:vAlign w:val="center"/>
          </w:tcPr>
          <w:p w:rsidR="0094041C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94041C">
              <w:t>W08</w:t>
            </w:r>
          </w:p>
        </w:tc>
        <w:tc>
          <w:tcPr>
            <w:tcW w:w="5670" w:type="dxa"/>
            <w:vAlign w:val="center"/>
          </w:tcPr>
          <w:p w:rsidR="0094041C" w:rsidRDefault="0094041C" w:rsidP="00BC62FA">
            <w:pPr>
              <w:jc w:val="both"/>
            </w:pPr>
            <w:r w:rsidRPr="00723309">
              <w:t>Zna zagadnienia dotyczące epidemiologii żywieniowej, potrafi analizować i wyja</w:t>
            </w:r>
            <w:r>
              <w:t xml:space="preserve">śnić związki pomiędzy żywieniem </w:t>
            </w:r>
            <w:r w:rsidRPr="00723309">
              <w:t xml:space="preserve">a wskaźnikami stanu zdrowia, czynnikami ryzyka rozwoju </w:t>
            </w:r>
            <w:r>
              <w:t>choroby i występowaniem chorób.</w:t>
            </w:r>
          </w:p>
        </w:tc>
        <w:tc>
          <w:tcPr>
            <w:tcW w:w="2206" w:type="dxa"/>
            <w:vMerge w:val="restart"/>
            <w:vAlign w:val="center"/>
          </w:tcPr>
          <w:p w:rsidR="0094041C" w:rsidRDefault="0094041C" w:rsidP="002E7756">
            <w:pPr>
              <w:tabs>
                <w:tab w:val="left" w:pos="5670"/>
              </w:tabs>
              <w:spacing w:after="120" w:line="240" w:lineRule="auto"/>
            </w:pPr>
          </w:p>
          <w:p w:rsidR="002E7756" w:rsidRDefault="002E775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7756" w:rsidRPr="00005FEA" w:rsidRDefault="002E775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  <w:p w:rsidR="0094041C" w:rsidRPr="00005FEA" w:rsidRDefault="0094041C" w:rsidP="0094041C">
            <w:pPr>
              <w:tabs>
                <w:tab w:val="left" w:pos="5670"/>
              </w:tabs>
              <w:spacing w:after="120" w:line="240" w:lineRule="auto"/>
            </w:pPr>
          </w:p>
        </w:tc>
      </w:tr>
      <w:tr w:rsidR="0094041C" w:rsidRPr="00005FEA" w:rsidTr="00AA6EA3">
        <w:trPr>
          <w:jc w:val="center"/>
        </w:trPr>
        <w:tc>
          <w:tcPr>
            <w:tcW w:w="1924" w:type="dxa"/>
            <w:vAlign w:val="center"/>
          </w:tcPr>
          <w:p w:rsidR="0094041C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94041C">
              <w:t>W09</w:t>
            </w:r>
          </w:p>
        </w:tc>
        <w:tc>
          <w:tcPr>
            <w:tcW w:w="5670" w:type="dxa"/>
            <w:vAlign w:val="center"/>
          </w:tcPr>
          <w:p w:rsidR="0094041C" w:rsidRDefault="0094041C" w:rsidP="0094041C">
            <w:pPr>
              <w:jc w:val="both"/>
            </w:pPr>
            <w:r w:rsidRPr="00723309">
              <w:t>Zna i wdraża w codziennej praktyce badania sposobu żywienia pojedynczych osób i grup i wykorzystuje je w planowaniu i korygowaniu żywienia.</w:t>
            </w:r>
          </w:p>
        </w:tc>
        <w:tc>
          <w:tcPr>
            <w:tcW w:w="2206" w:type="dxa"/>
            <w:vMerge/>
            <w:vAlign w:val="center"/>
          </w:tcPr>
          <w:p w:rsidR="0094041C" w:rsidRPr="00005FEA" w:rsidRDefault="0094041C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4041C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94041C" w:rsidRPr="0094041C" w:rsidRDefault="0094041C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94041C">
              <w:rPr>
                <w:b/>
              </w:rPr>
              <w:t>w obszarze nauk klinicznych</w:t>
            </w:r>
          </w:p>
        </w:tc>
      </w:tr>
      <w:tr w:rsidR="0094041C" w:rsidRPr="00005FEA" w:rsidTr="00AA6EA3">
        <w:trPr>
          <w:jc w:val="center"/>
        </w:trPr>
        <w:tc>
          <w:tcPr>
            <w:tcW w:w="1924" w:type="dxa"/>
            <w:vAlign w:val="center"/>
          </w:tcPr>
          <w:p w:rsidR="0094041C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94041C">
              <w:t>W10</w:t>
            </w:r>
          </w:p>
        </w:tc>
        <w:tc>
          <w:tcPr>
            <w:tcW w:w="5670" w:type="dxa"/>
            <w:vAlign w:val="center"/>
          </w:tcPr>
          <w:p w:rsidR="0094041C" w:rsidRPr="00723309" w:rsidRDefault="0094041C" w:rsidP="0094041C">
            <w:pPr>
              <w:jc w:val="both"/>
            </w:pPr>
            <w:r w:rsidRPr="00397AD8">
              <w:t>Zna  zasady żywienia klinicznego obejmującego: żywienie dojelitowe z wykorzystaniem diet</w:t>
            </w:r>
            <w:r w:rsidR="009D745A">
              <w:t xml:space="preserve"> naturalnych i</w:t>
            </w:r>
            <w:r w:rsidRPr="00397AD8">
              <w:t xml:space="preserve"> przemysłowyc</w:t>
            </w:r>
            <w:r>
              <w:t xml:space="preserve">h </w:t>
            </w:r>
            <w:r w:rsidRPr="00397AD8">
              <w:t>w zapobieganiu i leczeniu niedożywienia</w:t>
            </w:r>
            <w:r>
              <w:t>. Zna interakcje leków z żywnością</w:t>
            </w:r>
            <w:r w:rsidR="00BC73B2">
              <w:t>.</w:t>
            </w:r>
          </w:p>
        </w:tc>
        <w:tc>
          <w:tcPr>
            <w:tcW w:w="2206" w:type="dxa"/>
            <w:vMerge w:val="restart"/>
            <w:vAlign w:val="center"/>
          </w:tcPr>
          <w:p w:rsidR="0094041C" w:rsidRDefault="0094041C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M2P_W07</w:t>
            </w:r>
          </w:p>
        </w:tc>
      </w:tr>
      <w:tr w:rsidR="0094041C" w:rsidRPr="00005FEA" w:rsidTr="00AA6EA3">
        <w:trPr>
          <w:jc w:val="center"/>
        </w:trPr>
        <w:tc>
          <w:tcPr>
            <w:tcW w:w="1924" w:type="dxa"/>
            <w:vAlign w:val="center"/>
          </w:tcPr>
          <w:p w:rsidR="0094041C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94041C">
              <w:t>W11</w:t>
            </w:r>
          </w:p>
        </w:tc>
        <w:tc>
          <w:tcPr>
            <w:tcW w:w="5670" w:type="dxa"/>
            <w:vAlign w:val="center"/>
          </w:tcPr>
          <w:p w:rsidR="0094041C" w:rsidRPr="00397AD8" w:rsidRDefault="0094041C" w:rsidP="0094041C">
            <w:pPr>
              <w:jc w:val="both"/>
            </w:pPr>
            <w:r w:rsidRPr="00397AD8">
              <w:t>Zna podstawy żywienia pozajelitowego i może je prowadzić pod kierunkiem lekarza przeszkolonego w tym zakresie.</w:t>
            </w:r>
          </w:p>
        </w:tc>
        <w:tc>
          <w:tcPr>
            <w:tcW w:w="2206" w:type="dxa"/>
            <w:vMerge/>
            <w:vAlign w:val="center"/>
          </w:tcPr>
          <w:p w:rsidR="0094041C" w:rsidRDefault="0094041C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4041C" w:rsidRPr="00005FEA" w:rsidTr="00AA6EA3">
        <w:trPr>
          <w:jc w:val="center"/>
        </w:trPr>
        <w:tc>
          <w:tcPr>
            <w:tcW w:w="1924" w:type="dxa"/>
            <w:vAlign w:val="center"/>
          </w:tcPr>
          <w:p w:rsidR="0094041C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94041C">
              <w:t>W12</w:t>
            </w:r>
          </w:p>
        </w:tc>
        <w:tc>
          <w:tcPr>
            <w:tcW w:w="5670" w:type="dxa"/>
            <w:vAlign w:val="center"/>
          </w:tcPr>
          <w:p w:rsidR="0094041C" w:rsidRPr="00397AD8" w:rsidRDefault="0094041C" w:rsidP="0094041C">
            <w:pPr>
              <w:jc w:val="both"/>
            </w:pPr>
            <w:r>
              <w:t>P</w:t>
            </w:r>
            <w:r w:rsidRPr="00397AD8">
              <w:t>otrafi zdefiniować i rozpoznać problemy żywieniowe pacjenta i uwzględnić je w planowaniu odpowiedniego postępowania dietetycznego</w:t>
            </w:r>
            <w:r>
              <w:t>.</w:t>
            </w:r>
          </w:p>
        </w:tc>
        <w:tc>
          <w:tcPr>
            <w:tcW w:w="2206" w:type="dxa"/>
            <w:vMerge/>
            <w:vAlign w:val="center"/>
          </w:tcPr>
          <w:p w:rsidR="0094041C" w:rsidRDefault="0094041C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94041C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94041C" w:rsidRPr="00B646BB" w:rsidRDefault="007A4738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646BB">
              <w:rPr>
                <w:b/>
              </w:rPr>
              <w:t>w</w:t>
            </w:r>
            <w:r w:rsidR="0094041C" w:rsidRPr="00B646BB">
              <w:rPr>
                <w:b/>
              </w:rPr>
              <w:t xml:space="preserve"> obszarze </w:t>
            </w:r>
            <w:r w:rsidR="00B646BB" w:rsidRPr="00B646BB">
              <w:rPr>
                <w:b/>
              </w:rPr>
              <w:t>zdrowia publicznego</w:t>
            </w: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W13</w:t>
            </w:r>
          </w:p>
        </w:tc>
        <w:tc>
          <w:tcPr>
            <w:tcW w:w="5670" w:type="dxa"/>
            <w:vAlign w:val="center"/>
          </w:tcPr>
          <w:p w:rsidR="00D57EEA" w:rsidRDefault="00D57EEA" w:rsidP="00B646BB">
            <w:pPr>
              <w:jc w:val="both"/>
            </w:pPr>
            <w:r w:rsidRPr="00397AD8">
              <w:t>Zna podstawowe założenia i zadania zdrowia publicznego. Społeczne i ekonomiczne uwarunkowania zdrowia oraz założenia i programy promocji zdrowia w Polsce. Zna wzajemne relacje między żywnością, żywieniem a zdrowiem i potrafi je wykorzystać w praktyce.</w:t>
            </w:r>
            <w:r w:rsidR="005D2A4F">
              <w:t xml:space="preserve"> Posiada wiedzę dotyczącą podstaw med</w:t>
            </w:r>
            <w:r w:rsidR="007739B7">
              <w:t>ycyny katastrof i sposobów postę</w:t>
            </w:r>
            <w:r w:rsidR="005D2A4F">
              <w:t>powania w przypadku zdarzeń mnogich i masowych zagrożeń środowiskowych.</w:t>
            </w:r>
          </w:p>
        </w:tc>
        <w:tc>
          <w:tcPr>
            <w:tcW w:w="2206" w:type="dxa"/>
            <w:vMerge w:val="restart"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M2P_W04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M2P_W08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M2P_W09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M2P_W10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M2P_W12</w:t>
            </w: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</w:t>
            </w:r>
            <w:r w:rsidR="00D57EEA">
              <w:t>W14</w:t>
            </w:r>
          </w:p>
        </w:tc>
        <w:tc>
          <w:tcPr>
            <w:tcW w:w="5670" w:type="dxa"/>
            <w:vAlign w:val="center"/>
          </w:tcPr>
          <w:p w:rsidR="00D57EEA" w:rsidRDefault="00D57EEA" w:rsidP="0094041C">
            <w:pPr>
              <w:jc w:val="both"/>
            </w:pPr>
            <w:r w:rsidRPr="00397AD8">
              <w:t>Zna t</w:t>
            </w:r>
            <w:r>
              <w:t xml:space="preserve">eorię i praktykę </w:t>
            </w:r>
            <w:r w:rsidRPr="00397AD8">
              <w:t>marketingu</w:t>
            </w:r>
            <w:r>
              <w:t xml:space="preserve"> oraz zarządzania. Potrafi kierować zespołami.</w:t>
            </w:r>
          </w:p>
        </w:tc>
        <w:tc>
          <w:tcPr>
            <w:tcW w:w="2206" w:type="dxa"/>
            <w:vMerge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W15</w:t>
            </w:r>
          </w:p>
        </w:tc>
        <w:tc>
          <w:tcPr>
            <w:tcW w:w="5670" w:type="dxa"/>
            <w:vAlign w:val="center"/>
          </w:tcPr>
          <w:p w:rsidR="00D57EEA" w:rsidRDefault="00D57EEA" w:rsidP="00B646BB">
            <w:pPr>
              <w:jc w:val="both"/>
            </w:pPr>
            <w:r>
              <w:t>Potrafi opracować plany</w:t>
            </w:r>
            <w:r w:rsidRPr="00397AD8">
              <w:t xml:space="preserve"> żywienia indywidualnego i zbiorowego dla pacjentów w szpitalu, domu pomocy społecznej i innych ośrodkach zbiorowego żywienia.</w:t>
            </w:r>
          </w:p>
        </w:tc>
        <w:tc>
          <w:tcPr>
            <w:tcW w:w="2206" w:type="dxa"/>
            <w:vMerge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W16</w:t>
            </w:r>
          </w:p>
        </w:tc>
        <w:tc>
          <w:tcPr>
            <w:tcW w:w="5670" w:type="dxa"/>
            <w:vAlign w:val="center"/>
          </w:tcPr>
          <w:p w:rsidR="00D57EEA" w:rsidRDefault="00D57EEA" w:rsidP="0094041C">
            <w:pPr>
              <w:jc w:val="both"/>
            </w:pPr>
            <w:r w:rsidRPr="00397AD8">
              <w:t>Zna polskie i europejskie ustawodawstwo żywnościowo-żywieniowe.</w:t>
            </w:r>
          </w:p>
        </w:tc>
        <w:tc>
          <w:tcPr>
            <w:tcW w:w="2206" w:type="dxa"/>
            <w:vMerge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W17</w:t>
            </w:r>
          </w:p>
        </w:tc>
        <w:tc>
          <w:tcPr>
            <w:tcW w:w="5670" w:type="dxa"/>
          </w:tcPr>
          <w:p w:rsidR="00D57EEA" w:rsidRPr="00D57EEA" w:rsidRDefault="00D57EEA" w:rsidP="00AA6EA3">
            <w:pPr>
              <w:jc w:val="both"/>
            </w:pPr>
            <w:r>
              <w:t>Zna przepisy dotyczące urzędowej kontroli żywności i przestrzega ich w pracy zawodowej</w:t>
            </w:r>
            <w:r w:rsidR="007A5834">
              <w:t>.</w:t>
            </w:r>
          </w:p>
        </w:tc>
        <w:tc>
          <w:tcPr>
            <w:tcW w:w="2206" w:type="dxa"/>
            <w:vMerge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W18</w:t>
            </w:r>
          </w:p>
        </w:tc>
        <w:tc>
          <w:tcPr>
            <w:tcW w:w="5670" w:type="dxa"/>
          </w:tcPr>
          <w:p w:rsidR="00D57EEA" w:rsidRPr="00D57EEA" w:rsidRDefault="00D57EEA" w:rsidP="00AA6EA3">
            <w:pPr>
              <w:jc w:val="both"/>
              <w:rPr>
                <w:rFonts w:ascii="Georgia" w:hAnsi="Georgia"/>
              </w:rPr>
            </w:pPr>
            <w:r>
              <w:t>Zna zasady D</w:t>
            </w:r>
            <w:r w:rsidRPr="00397AD8">
              <w:t>obrej Praktyki Produkcyjnej</w:t>
            </w:r>
            <w:r>
              <w:t xml:space="preserve"> i przestrzega ich w pracy zawodowej.</w:t>
            </w:r>
          </w:p>
        </w:tc>
        <w:tc>
          <w:tcPr>
            <w:tcW w:w="2206" w:type="dxa"/>
            <w:vMerge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W19</w:t>
            </w:r>
          </w:p>
        </w:tc>
        <w:tc>
          <w:tcPr>
            <w:tcW w:w="5670" w:type="dxa"/>
          </w:tcPr>
          <w:p w:rsidR="00D57EEA" w:rsidRDefault="00D57EEA" w:rsidP="00AA6EA3">
            <w:pPr>
              <w:jc w:val="both"/>
            </w:pPr>
            <w:r>
              <w:t xml:space="preserve">Zna </w:t>
            </w:r>
            <w:r w:rsidRPr="00397AD8">
              <w:t xml:space="preserve">System Zagrożeń </w:t>
            </w:r>
            <w:r>
              <w:t>i Krytycznych Punktów Kontroli oraz</w:t>
            </w:r>
            <w:r w:rsidRPr="00397AD8">
              <w:t xml:space="preserve"> ich znaczenie w podnoszeniu jakości produkcji żywności</w:t>
            </w:r>
            <w:r>
              <w:rPr>
                <w:rFonts w:ascii="Georgia" w:hAnsi="Georgia"/>
              </w:rPr>
              <w:t>.</w:t>
            </w:r>
          </w:p>
        </w:tc>
        <w:tc>
          <w:tcPr>
            <w:tcW w:w="2206" w:type="dxa"/>
            <w:vMerge/>
            <w:vAlign w:val="center"/>
          </w:tcPr>
          <w:p w:rsidR="00D57EEA" w:rsidRDefault="00D57EE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D57EEA" w:rsidRPr="00005FEA" w:rsidTr="00AA6EA3">
        <w:trPr>
          <w:jc w:val="center"/>
        </w:trPr>
        <w:tc>
          <w:tcPr>
            <w:tcW w:w="1924" w:type="dxa"/>
            <w:vAlign w:val="center"/>
          </w:tcPr>
          <w:p w:rsidR="00D57EEA" w:rsidRDefault="00403F87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="00D57EEA">
              <w:t>W20</w:t>
            </w:r>
          </w:p>
        </w:tc>
        <w:tc>
          <w:tcPr>
            <w:tcW w:w="5670" w:type="dxa"/>
          </w:tcPr>
          <w:p w:rsidR="00D57EEA" w:rsidRDefault="00D57EEA" w:rsidP="00AA6EA3">
            <w:pPr>
              <w:jc w:val="both"/>
            </w:pPr>
            <w:r>
              <w:t xml:space="preserve">Zna etapy planowania badania naukowego, sposoby poszukiwania literatury naukowej, zasady opisu bibliograficznego. </w:t>
            </w:r>
            <w:r w:rsidR="00D5312A">
              <w:t xml:space="preserve">Zna podstawowe pojęcia z zakresu teorii poznania, logiki. </w:t>
            </w:r>
            <w:r>
              <w:t>Zna zasady konstruowania pracy naukowej pod względem formalnym i metodologicznym. Zna podstawowe pojęcia statystyczne wyko</w:t>
            </w:r>
            <w:r w:rsidR="003E6081">
              <w:t>rzystywane w opracowaniach badań</w:t>
            </w:r>
            <w:r>
              <w:t xml:space="preserve"> medycznych oraz metody analizy statystycznej z wykorzystaniem różnych programów komputerowych.</w:t>
            </w:r>
          </w:p>
        </w:tc>
        <w:tc>
          <w:tcPr>
            <w:tcW w:w="2206" w:type="dxa"/>
            <w:vAlign w:val="center"/>
          </w:tcPr>
          <w:p w:rsidR="00D57EEA" w:rsidRDefault="0019429A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M2P_W05</w:t>
            </w:r>
          </w:p>
          <w:p w:rsidR="003E6081" w:rsidRDefault="003E6081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M2P_W11</w:t>
            </w:r>
          </w:p>
        </w:tc>
      </w:tr>
      <w:tr w:rsidR="003C1382" w:rsidRPr="00005FEA" w:rsidTr="00AA6EA3">
        <w:trPr>
          <w:jc w:val="center"/>
        </w:trPr>
        <w:tc>
          <w:tcPr>
            <w:tcW w:w="1924" w:type="dxa"/>
            <w:vAlign w:val="center"/>
          </w:tcPr>
          <w:p w:rsidR="003C1382" w:rsidRPr="00F426E1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 w:rsidRPr="00F426E1">
              <w:rPr>
                <w:color w:val="000000" w:themeColor="text1"/>
              </w:rPr>
              <w:t>K_W21</w:t>
            </w:r>
          </w:p>
        </w:tc>
        <w:tc>
          <w:tcPr>
            <w:tcW w:w="5670" w:type="dxa"/>
          </w:tcPr>
          <w:p w:rsidR="003C1382" w:rsidRPr="00F426E1" w:rsidRDefault="003C1382" w:rsidP="00AA6EA3">
            <w:pPr>
              <w:jc w:val="both"/>
              <w:rPr>
                <w:color w:val="000000" w:themeColor="text1"/>
              </w:rPr>
            </w:pPr>
            <w:r w:rsidRPr="00F426E1">
              <w:rPr>
                <w:color w:val="000000" w:themeColor="text1"/>
                <w:sz w:val="22"/>
                <w:szCs w:val="22"/>
              </w:rPr>
              <w:t>Zna, rozumie i potrafi wykorzystać w codziennej praktyce podstawy farmakologii i farmakoterapii żywieniowej oraz interakcji leków z żywnością oraz potrafi rozpoznać zagrożenia wynikające z tych interakcji.</w:t>
            </w:r>
          </w:p>
        </w:tc>
        <w:tc>
          <w:tcPr>
            <w:tcW w:w="2206" w:type="dxa"/>
            <w:vAlign w:val="center"/>
          </w:tcPr>
          <w:p w:rsidR="003C1382" w:rsidRPr="00F426E1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 w:rsidRPr="00F426E1">
              <w:rPr>
                <w:color w:val="000000" w:themeColor="text1"/>
              </w:rPr>
              <w:t>M2P_W13</w:t>
            </w:r>
          </w:p>
        </w:tc>
      </w:tr>
      <w:tr w:rsidR="00ED3650" w:rsidRPr="00005FEA" w:rsidTr="00AA6EA3">
        <w:trPr>
          <w:jc w:val="center"/>
        </w:trPr>
        <w:tc>
          <w:tcPr>
            <w:tcW w:w="1924" w:type="dxa"/>
            <w:vAlign w:val="center"/>
          </w:tcPr>
          <w:p w:rsidR="00ED3650" w:rsidRPr="00F426E1" w:rsidRDefault="00ED3650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K_W22</w:t>
            </w:r>
          </w:p>
        </w:tc>
        <w:tc>
          <w:tcPr>
            <w:tcW w:w="5670" w:type="dxa"/>
          </w:tcPr>
          <w:p w:rsidR="00ED3650" w:rsidRPr="00F426E1" w:rsidRDefault="00ED3650" w:rsidP="00AA6EA3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Posiada wiedzę o zasadach korzystania z tzw. prawa własności intelektualnej w funkcjonowaniu jednostek ochrony zdrowia (m.in. prawa autorskie, prawa własności przemysłowej, ochrona baz danych). </w:t>
            </w:r>
          </w:p>
        </w:tc>
        <w:tc>
          <w:tcPr>
            <w:tcW w:w="2206" w:type="dxa"/>
            <w:vAlign w:val="center"/>
          </w:tcPr>
          <w:p w:rsidR="00ED3650" w:rsidRPr="00F426E1" w:rsidRDefault="00ED3650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M2P_W11</w:t>
            </w:r>
          </w:p>
        </w:tc>
      </w:tr>
      <w:tr w:rsidR="0079635F" w:rsidRPr="00005FEA" w:rsidTr="00AA6EA3">
        <w:trPr>
          <w:jc w:val="center"/>
        </w:trPr>
        <w:tc>
          <w:tcPr>
            <w:tcW w:w="1924" w:type="dxa"/>
            <w:vAlign w:val="center"/>
          </w:tcPr>
          <w:p w:rsidR="0079635F" w:rsidRDefault="0079635F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K_W23</w:t>
            </w:r>
          </w:p>
        </w:tc>
        <w:tc>
          <w:tcPr>
            <w:tcW w:w="5670" w:type="dxa"/>
          </w:tcPr>
          <w:p w:rsidR="0079635F" w:rsidRDefault="0079635F" w:rsidP="00AA6EA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79635F">
              <w:rPr>
                <w:color w:val="000000" w:themeColor="text1"/>
                <w:sz w:val="22"/>
                <w:szCs w:val="22"/>
              </w:rPr>
              <w:t>Posiada wiedzę o pozytywnym wpływie aktywno</w:t>
            </w:r>
            <w:r>
              <w:rPr>
                <w:color w:val="000000" w:themeColor="text1"/>
                <w:sz w:val="22"/>
                <w:szCs w:val="22"/>
              </w:rPr>
              <w:t>ści fizycznej na organizm człow</w:t>
            </w:r>
            <w:r w:rsidRPr="0079635F">
              <w:rPr>
                <w:color w:val="000000" w:themeColor="text1"/>
                <w:sz w:val="22"/>
                <w:szCs w:val="22"/>
              </w:rPr>
              <w:t>i</w:t>
            </w:r>
            <w:r>
              <w:rPr>
                <w:color w:val="000000" w:themeColor="text1"/>
                <w:sz w:val="22"/>
                <w:szCs w:val="22"/>
              </w:rPr>
              <w:t>e</w:t>
            </w:r>
            <w:r w:rsidRPr="0079635F">
              <w:rPr>
                <w:color w:val="000000" w:themeColor="text1"/>
                <w:sz w:val="22"/>
                <w:szCs w:val="22"/>
              </w:rPr>
              <w:t>ka, jego społeczno-wychowawczej funkcji oraz o potrzebie regularnego podejmowania aktywności fizycznej.</w:t>
            </w:r>
          </w:p>
        </w:tc>
        <w:tc>
          <w:tcPr>
            <w:tcW w:w="2206" w:type="dxa"/>
            <w:vAlign w:val="center"/>
          </w:tcPr>
          <w:p w:rsidR="0079635F" w:rsidRDefault="00B46E85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M2_W09,</w:t>
            </w:r>
          </w:p>
          <w:p w:rsidR="00B46E85" w:rsidRDefault="00B46E85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M2_W10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3C1382" w:rsidRPr="00005FE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3C1382" w:rsidRPr="00005FE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K_U01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 xml:space="preserve">Potrafi zaplanować i poprowadzić </w:t>
            </w:r>
            <w:r>
              <w:t xml:space="preserve">edukację żywieniową </w:t>
            </w:r>
            <w:r>
              <w:lastRenderedPageBreak/>
              <w:t>indywidualną</w:t>
            </w:r>
            <w:r w:rsidRPr="00D66EC7">
              <w:t xml:space="preserve"> i grupową.</w:t>
            </w:r>
          </w:p>
        </w:tc>
        <w:tc>
          <w:tcPr>
            <w:tcW w:w="2206" w:type="dxa"/>
            <w:vMerge w:val="restart"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M2P_U01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K_U02</w:t>
            </w:r>
          </w:p>
        </w:tc>
        <w:tc>
          <w:tcPr>
            <w:tcW w:w="5670" w:type="dxa"/>
          </w:tcPr>
          <w:p w:rsidR="003C1382" w:rsidRDefault="003C1382" w:rsidP="00AA6EA3">
            <w:r w:rsidRPr="00D66EC7">
              <w:t>Potrafi opracować jasne i zrozu</w:t>
            </w:r>
            <w:r>
              <w:t xml:space="preserve">miałe materiały </w:t>
            </w:r>
            <w:r w:rsidRPr="00D66EC7">
              <w:t>edukacyjne dla pacjenta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K_U03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opracować jasne i zrozumiałe instrukcje dla personelu realizującego opiekę żywieniową.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K_U04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prowadzić dokumentację podejmowanych czynności zawodowych, chroni poufność i bezpieczeństwo prowadzonej dokumentacji podczas przechowywania, upowszechniania i niszczenia.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K_U05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przeprowadzić wywiad żywieniow</w:t>
            </w:r>
            <w:r>
              <w:t>y i ocenić sposób żywienia</w:t>
            </w:r>
            <w:r w:rsidRPr="00D66EC7">
              <w:t xml:space="preserve"> osoby badanej w oparciu o odpowiednie kwestionariusze.</w:t>
            </w:r>
            <w:r>
              <w:t xml:space="preserve"> Potrafi zaprojektować i wykonać ankietę wykorzystywaną w analizie danych żywieniowych.</w:t>
            </w:r>
          </w:p>
        </w:tc>
        <w:tc>
          <w:tcPr>
            <w:tcW w:w="2206" w:type="dxa"/>
            <w:vMerge w:val="restart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M2P_U02</w:t>
            </w:r>
          </w:p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K_U06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prowadzić poradnictwo żywieniowe oraz zaplanować i prowadzić opiekę żywieniową nad pacjentami w szpitalu i zapobiegać niedożywieniu szpitalnemu.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K_U07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ocenić efektywność opieki żywieniowej w osiąganiu zamierzonych celów i modyfikować plan opieki żywieniowej w zależności od potrzeb</w:t>
            </w:r>
            <w:r>
              <w:t>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K_U08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 xml:space="preserve">Potrafi zinterpretować wyniki podstawowych badań laboratoryjnych i wykorzystać je w planowaniu </w:t>
            </w:r>
            <w:r>
              <w:t xml:space="preserve">              i monitorowaniu </w:t>
            </w:r>
            <w:r w:rsidRPr="00D66EC7">
              <w:t>postępowania żywieniowego</w:t>
            </w:r>
            <w:r>
              <w:t>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K_U09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Potrafi, w oparciu o badania przesiewowe rozpoznać niedożywienie, przeprowadz</w:t>
            </w:r>
            <w:r>
              <w:t xml:space="preserve">ić pełną ocenę stanu odżywienia </w:t>
            </w:r>
            <w:r w:rsidRPr="00D66EC7">
              <w:t>i określić rodzaj oraz stopień niedożywienia.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K_U10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 xml:space="preserve">Potrafi określić ryzyko niedożywienia szpitalnego </w:t>
            </w:r>
            <w:r>
              <w:t xml:space="preserve">         </w:t>
            </w:r>
            <w:r w:rsidRPr="00D66EC7">
              <w:t>i podjąć odpowiednie dzia</w:t>
            </w:r>
            <w:r>
              <w:t>łania zapobiegawcze działając</w:t>
            </w:r>
            <w:r w:rsidRPr="00D66EC7">
              <w:t xml:space="preserve"> wspólnie </w:t>
            </w:r>
            <w:r>
              <w:t>z lekarzami i pielęgniarkami w ramach zespołu terapeutycznego zapewniającego</w:t>
            </w:r>
            <w:r w:rsidRPr="00D66EC7">
              <w:t xml:space="preserve"> opiekę żywieniową nad pacjentami.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K_U11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ustalić wskazania do wspomagania i/lub/ leczenia żywieniowego z wykorzys</w:t>
            </w:r>
            <w:r>
              <w:t>taniem</w:t>
            </w:r>
            <w:r w:rsidRPr="00D66EC7">
              <w:t xml:space="preserve"> dostępnych w</w:t>
            </w:r>
            <w:r>
              <w:t xml:space="preserve"> Polsce diet przemysłowych, suplementów diety              i żywności specjalnego przeznaczenia żywieniowego w </w:t>
            </w:r>
            <w:r>
              <w:lastRenderedPageBreak/>
              <w:t>korygowaniu zaburzeń odżywiania</w:t>
            </w:r>
            <w:r w:rsidRPr="00D66EC7">
              <w:t>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K_U12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>
              <w:t>P</w:t>
            </w:r>
            <w:r w:rsidRPr="00D66EC7">
              <w:t>lanuje żywienie w domu pacjentów wypisanych ze szpitala.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K_U13</w:t>
            </w:r>
          </w:p>
        </w:tc>
        <w:tc>
          <w:tcPr>
            <w:tcW w:w="5670" w:type="dxa"/>
          </w:tcPr>
          <w:p w:rsidR="003C1382" w:rsidRDefault="003C1382" w:rsidP="00AA6EA3">
            <w:r>
              <w:t>Potrafi zaplanować  i realizować kompleksowe postępowanie obejmujące żywienie, aktywność fizyczną i styl życia dla osób z nadwagą lub otyłością.</w:t>
            </w:r>
          </w:p>
        </w:tc>
        <w:tc>
          <w:tcPr>
            <w:tcW w:w="2206" w:type="dxa"/>
            <w:vMerge w:val="restart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K_U14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 przygotować i</w:t>
            </w:r>
            <w:r>
              <w:t xml:space="preserve"> nadzorować</w:t>
            </w:r>
            <w:r w:rsidRPr="00D66EC7">
              <w:t xml:space="preserve"> wytwarzanie potraw wchodzących w skład różnego rodzaju diet.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K_U15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>
              <w:t>W pracy zawodowej wykorzystuje wiedzę z dziedziny towaroznawstwa, jakości i  bezpieczeństwa  żywności.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K_U16</w:t>
            </w:r>
          </w:p>
        </w:tc>
        <w:tc>
          <w:tcPr>
            <w:tcW w:w="5670" w:type="dxa"/>
          </w:tcPr>
          <w:p w:rsidR="003C1382" w:rsidRDefault="003C1382" w:rsidP="00AA6EA3">
            <w:pPr>
              <w:jc w:val="both"/>
            </w:pPr>
            <w:r w:rsidRPr="00D66EC7">
              <w:t>Potrafi określić zmiany w wartości odżywczej</w:t>
            </w:r>
            <w:r>
              <w:t xml:space="preserve"> surowców i potraw w zależności </w:t>
            </w:r>
            <w:r w:rsidRPr="00D66EC7">
              <w:t>od warunków i czasu przechowywania</w:t>
            </w:r>
            <w:r>
              <w:t xml:space="preserve"> oraz sposobu przetworzenia</w:t>
            </w:r>
            <w:r w:rsidRPr="00D66EC7">
              <w:t>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K_U17</w:t>
            </w:r>
          </w:p>
        </w:tc>
        <w:tc>
          <w:tcPr>
            <w:tcW w:w="5670" w:type="dxa"/>
          </w:tcPr>
          <w:p w:rsidR="003C1382" w:rsidRPr="00D66EC7" w:rsidRDefault="003C1382" w:rsidP="00AD5A3B">
            <w:pPr>
              <w:jc w:val="both"/>
            </w:pPr>
            <w:r>
              <w:t>Potrafi określić wartość odżywczą pożywienia  na podstawie tabel wartości odżywczej produktów spożywczych i typowych potraw, programów komputerowych i zalecanych wielkości spożycia (</w:t>
            </w:r>
            <w:proofErr w:type="spellStart"/>
            <w:r>
              <w:t>Recommended</w:t>
            </w:r>
            <w:proofErr w:type="spellEnd"/>
            <w:r>
              <w:t xml:space="preserve"> </w:t>
            </w:r>
            <w:proofErr w:type="spellStart"/>
            <w:r>
              <w:t>Dietary</w:t>
            </w:r>
            <w:proofErr w:type="spellEnd"/>
            <w:r>
              <w:t xml:space="preserve"> </w:t>
            </w:r>
            <w:proofErr w:type="spellStart"/>
            <w:r>
              <w:t>Allowances</w:t>
            </w:r>
            <w:proofErr w:type="spellEnd"/>
            <w:r>
              <w:t xml:space="preserve"> – RDA).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K_U18</w:t>
            </w:r>
          </w:p>
        </w:tc>
        <w:tc>
          <w:tcPr>
            <w:tcW w:w="5670" w:type="dxa"/>
          </w:tcPr>
          <w:p w:rsidR="003C1382" w:rsidRDefault="003C1382" w:rsidP="00AD5A3B">
            <w:pPr>
              <w:jc w:val="both"/>
            </w:pPr>
            <w:r>
              <w:t>Wie co to jest żywność funkcjonalna i żywność genetycznie modyfikowana i potrafi wykorzystać tą wiedzę w edukacji i poradnictwie żywieniowym.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K_U19</w:t>
            </w:r>
          </w:p>
        </w:tc>
        <w:tc>
          <w:tcPr>
            <w:tcW w:w="5670" w:type="dxa"/>
          </w:tcPr>
          <w:p w:rsidR="003C1382" w:rsidRDefault="003C1382" w:rsidP="00673442">
            <w:r>
              <w:t>Potrafi zaplanować żywienie kobiet w ciąży i w okresie karmienia piersią oraz żywienie niemowląt zgodnie z współczesną wiedzą w tym zakresie.</w:t>
            </w:r>
          </w:p>
        </w:tc>
        <w:tc>
          <w:tcPr>
            <w:tcW w:w="2206" w:type="dxa"/>
            <w:vMerge w:val="restart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K_U20</w:t>
            </w:r>
          </w:p>
        </w:tc>
        <w:tc>
          <w:tcPr>
            <w:tcW w:w="5670" w:type="dxa"/>
          </w:tcPr>
          <w:p w:rsidR="003C1382" w:rsidRDefault="003C1382" w:rsidP="00AD5A3B">
            <w:pPr>
              <w:jc w:val="both"/>
            </w:pPr>
            <w:r>
              <w:t>Potrafi uzasadnić wpływ prawidłowego żywienia kobiet w ciąży oraz karmienia piersią na rozwój fizyczny i intelektualny dziecka.</w:t>
            </w:r>
          </w:p>
        </w:tc>
        <w:tc>
          <w:tcPr>
            <w:tcW w:w="2206" w:type="dxa"/>
            <w:vMerge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K_U21</w:t>
            </w:r>
          </w:p>
        </w:tc>
        <w:tc>
          <w:tcPr>
            <w:tcW w:w="5670" w:type="dxa"/>
          </w:tcPr>
          <w:p w:rsidR="003C1382" w:rsidRDefault="003C1382" w:rsidP="00AD5A3B">
            <w:pPr>
              <w:jc w:val="both"/>
            </w:pPr>
            <w:r>
              <w:t xml:space="preserve">Zna zasady </w:t>
            </w:r>
            <w:proofErr w:type="spellStart"/>
            <w:r>
              <w:t>dietoprofilaktyki</w:t>
            </w:r>
            <w:proofErr w:type="spellEnd"/>
            <w:r>
              <w:t xml:space="preserve"> i potrafi zaplanować, dostosowane do wieku postępowanie dietetyczne w celu zapobiegania chorobom związanym z nieprawidłowym odżywianiem i brakiem aktywności fizycznej.</w:t>
            </w:r>
          </w:p>
        </w:tc>
        <w:tc>
          <w:tcPr>
            <w:tcW w:w="2206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M2P_U04</w:t>
            </w:r>
          </w:p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K_U22</w:t>
            </w:r>
          </w:p>
        </w:tc>
        <w:tc>
          <w:tcPr>
            <w:tcW w:w="5670" w:type="dxa"/>
          </w:tcPr>
          <w:p w:rsidR="003C1382" w:rsidRDefault="003C1382" w:rsidP="00673442">
            <w:r w:rsidRPr="0025407C">
              <w:t>Zna przynajmniej jeden język obcy w stopniu pozwalającym na rzeczowy kontakt z pacjentem (zebranie wywiadu, udzielenie porady) oraz korzystanie z fachowej literatury</w:t>
            </w:r>
            <w:r>
              <w:t>.</w:t>
            </w:r>
          </w:p>
        </w:tc>
        <w:tc>
          <w:tcPr>
            <w:tcW w:w="2206" w:type="dxa"/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M2P_U15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K_U23</w:t>
            </w:r>
          </w:p>
        </w:tc>
        <w:tc>
          <w:tcPr>
            <w:tcW w:w="5670" w:type="dxa"/>
          </w:tcPr>
          <w:p w:rsidR="003C1382" w:rsidRPr="0025407C" w:rsidRDefault="003C1382" w:rsidP="00673442">
            <w:r>
              <w:t>Potrafi prowadzić wstępną segregację poszkodowanych według systemu S.T.A.R.T (</w:t>
            </w:r>
            <w:proofErr w:type="spellStart"/>
            <w:r>
              <w:t>triage</w:t>
            </w:r>
            <w:proofErr w:type="spellEnd"/>
            <w:r>
              <w:t>). Zna specyfikę i potrafi prowadzić czynności ratunkowe w zakresie kwalifikowanej pierwszej pomocy adekwatne do stanu poszkodowanych w zdarzeniach masowych.</w:t>
            </w:r>
          </w:p>
        </w:tc>
        <w:tc>
          <w:tcPr>
            <w:tcW w:w="2206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M2P_U01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vAlign w:val="center"/>
          </w:tcPr>
          <w:p w:rsidR="003C1382" w:rsidRPr="00F426E1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 w:rsidRPr="00F426E1">
              <w:rPr>
                <w:color w:val="000000" w:themeColor="text1"/>
              </w:rPr>
              <w:t>K_U24</w:t>
            </w:r>
          </w:p>
        </w:tc>
        <w:tc>
          <w:tcPr>
            <w:tcW w:w="5670" w:type="dxa"/>
          </w:tcPr>
          <w:p w:rsidR="003C1382" w:rsidRPr="00F426E1" w:rsidRDefault="003C1382" w:rsidP="00AA6EA3">
            <w:pPr>
              <w:rPr>
                <w:color w:val="000000" w:themeColor="text1"/>
              </w:rPr>
            </w:pPr>
            <w:r w:rsidRPr="00F426E1">
              <w:rPr>
                <w:color w:val="000000" w:themeColor="text1"/>
              </w:rPr>
              <w:t>Potrafi w podstawowym zakresie posługiwać się wiedzą o efektach leków i ich interakcji z żywnością rozpoznać zagrożenia wynikające z tych interakcji.</w:t>
            </w:r>
          </w:p>
        </w:tc>
        <w:tc>
          <w:tcPr>
            <w:tcW w:w="2206" w:type="dxa"/>
            <w:vAlign w:val="center"/>
          </w:tcPr>
          <w:p w:rsidR="003C1382" w:rsidRPr="00F426E1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 w:rsidRPr="00F426E1">
              <w:rPr>
                <w:color w:val="000000" w:themeColor="text1"/>
              </w:rPr>
              <w:t>M2P_U16</w:t>
            </w:r>
          </w:p>
        </w:tc>
      </w:tr>
      <w:tr w:rsidR="00AA6EA3" w:rsidRPr="00E109AA" w:rsidTr="00AA6EA3">
        <w:trPr>
          <w:jc w:val="center"/>
        </w:trPr>
        <w:tc>
          <w:tcPr>
            <w:tcW w:w="1924" w:type="dxa"/>
            <w:vAlign w:val="center"/>
          </w:tcPr>
          <w:p w:rsidR="00AA6EA3" w:rsidRPr="00F426E1" w:rsidRDefault="00AA6EA3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K_U25</w:t>
            </w:r>
          </w:p>
        </w:tc>
        <w:tc>
          <w:tcPr>
            <w:tcW w:w="5670" w:type="dxa"/>
          </w:tcPr>
          <w:p w:rsidR="00AA6EA3" w:rsidRPr="00F426E1" w:rsidRDefault="00AA6EA3" w:rsidP="00AA6E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Potrafi korzystać z usług bibliotecznych, zbiorów tradycyjnych oraz elektronicznych</w:t>
            </w:r>
          </w:p>
        </w:tc>
        <w:tc>
          <w:tcPr>
            <w:tcW w:w="2206" w:type="dxa"/>
            <w:vAlign w:val="center"/>
          </w:tcPr>
          <w:p w:rsidR="00AA6EA3" w:rsidRPr="00F426E1" w:rsidRDefault="00AA6EA3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</w:t>
            </w:r>
            <w:r w:rsidR="00285B10">
              <w:rPr>
                <w:color w:val="000000" w:themeColor="text1"/>
              </w:rPr>
              <w:t>2P_U06</w:t>
            </w:r>
          </w:p>
        </w:tc>
      </w:tr>
      <w:tr w:rsidR="0054227E" w:rsidRPr="00E109AA" w:rsidTr="00AA6EA3">
        <w:trPr>
          <w:jc w:val="center"/>
        </w:trPr>
        <w:tc>
          <w:tcPr>
            <w:tcW w:w="1924" w:type="dxa"/>
            <w:vAlign w:val="center"/>
          </w:tcPr>
          <w:p w:rsidR="0054227E" w:rsidRDefault="0054227E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K_U26</w:t>
            </w:r>
          </w:p>
        </w:tc>
        <w:tc>
          <w:tcPr>
            <w:tcW w:w="5670" w:type="dxa"/>
          </w:tcPr>
          <w:p w:rsidR="0054227E" w:rsidRDefault="0054227E" w:rsidP="00AA6E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Posiada umiejętność korzystania z wiedzy dotyczącej prawa własności intelektualnej w funkcjonowaniu jednostek ochrony zdrowia (m.in. prawa autorskie, prawa własności przemysłowej, ochrona baz danych).</w:t>
            </w:r>
          </w:p>
        </w:tc>
        <w:tc>
          <w:tcPr>
            <w:tcW w:w="2206" w:type="dxa"/>
            <w:vAlign w:val="center"/>
          </w:tcPr>
          <w:p w:rsidR="0054227E" w:rsidRDefault="00307E35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M2</w:t>
            </w:r>
            <w:r w:rsidR="0054227E">
              <w:rPr>
                <w:color w:val="000000" w:themeColor="text1"/>
              </w:rPr>
              <w:t>P</w:t>
            </w:r>
            <w:r>
              <w:rPr>
                <w:color w:val="000000" w:themeColor="text1"/>
              </w:rPr>
              <w:t>_</w:t>
            </w:r>
            <w:r w:rsidR="0054227E">
              <w:rPr>
                <w:color w:val="000000" w:themeColor="text1"/>
              </w:rPr>
              <w:t>U08</w:t>
            </w:r>
          </w:p>
        </w:tc>
      </w:tr>
      <w:tr w:rsidR="00DB52CF" w:rsidRPr="00E109AA" w:rsidTr="00AA6EA3">
        <w:trPr>
          <w:jc w:val="center"/>
        </w:trPr>
        <w:tc>
          <w:tcPr>
            <w:tcW w:w="1924" w:type="dxa"/>
            <w:vAlign w:val="center"/>
          </w:tcPr>
          <w:p w:rsidR="00DB52CF" w:rsidRDefault="00DB52CF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K_U27</w:t>
            </w:r>
          </w:p>
        </w:tc>
        <w:tc>
          <w:tcPr>
            <w:tcW w:w="5670" w:type="dxa"/>
          </w:tcPr>
          <w:p w:rsidR="00DB52CF" w:rsidRDefault="00307E35" w:rsidP="00AA6EA3">
            <w:pPr>
              <w:rPr>
                <w:color w:val="000000" w:themeColor="text1"/>
              </w:rPr>
            </w:pPr>
            <w:r w:rsidRPr="00307E35">
              <w:rPr>
                <w:color w:val="000000" w:themeColor="text1"/>
              </w:rPr>
              <w:t>Posiada umiejętność efektywnego wykonywania podstawowych elementów techniki wybranych dyscyplin sportowo-rekreacyjnych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206" w:type="dxa"/>
            <w:vAlign w:val="center"/>
          </w:tcPr>
          <w:p w:rsidR="00DB52CF" w:rsidRDefault="00307E35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M2_U11</w:t>
            </w:r>
          </w:p>
          <w:p w:rsidR="00307E35" w:rsidRDefault="00307E35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M2_U12</w:t>
            </w:r>
          </w:p>
        </w:tc>
      </w:tr>
      <w:tr w:rsidR="003C1382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3C1382" w:rsidRPr="00005FE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3C1382" w:rsidRPr="00E109A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3C1382" w:rsidRPr="00005FEA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617109" w:rsidTr="00AA6EA3">
        <w:trPr>
          <w:jc w:val="center"/>
        </w:trPr>
        <w:tc>
          <w:tcPr>
            <w:tcW w:w="1924" w:type="dxa"/>
            <w:vAlign w:val="center"/>
          </w:tcPr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3C1382" w:rsidRPr="00617109" w:rsidRDefault="003C1382" w:rsidP="007C5400">
            <w:pPr>
              <w:jc w:val="both"/>
            </w:pPr>
            <w:r w:rsidRPr="0025407C">
              <w:t>Posiada świadomość ograniczeń swojej wiedzy i umiejętności. Wie kiedy skorzystać z porady innego specjalisty.</w:t>
            </w:r>
          </w:p>
        </w:tc>
        <w:tc>
          <w:tcPr>
            <w:tcW w:w="2206" w:type="dxa"/>
            <w:vMerge w:val="restart"/>
            <w:vAlign w:val="center"/>
          </w:tcPr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M2P_K01</w:t>
            </w:r>
          </w:p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M2P_K02</w:t>
            </w:r>
          </w:p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</w:p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</w:p>
          <w:p w:rsidR="003C1382" w:rsidRPr="00617109" w:rsidRDefault="003C1382" w:rsidP="001E36B5">
            <w:pPr>
              <w:tabs>
                <w:tab w:val="left" w:pos="5670"/>
              </w:tabs>
              <w:spacing w:after="120" w:line="240" w:lineRule="auto"/>
            </w:pPr>
          </w:p>
        </w:tc>
      </w:tr>
      <w:tr w:rsidR="003C1382" w:rsidRPr="00617109" w:rsidTr="00AA6EA3">
        <w:trPr>
          <w:jc w:val="center"/>
        </w:trPr>
        <w:tc>
          <w:tcPr>
            <w:tcW w:w="1924" w:type="dxa"/>
            <w:vAlign w:val="center"/>
          </w:tcPr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K_K02</w:t>
            </w:r>
          </w:p>
        </w:tc>
        <w:tc>
          <w:tcPr>
            <w:tcW w:w="5670" w:type="dxa"/>
            <w:vAlign w:val="center"/>
          </w:tcPr>
          <w:p w:rsidR="003C1382" w:rsidRPr="00617109" w:rsidRDefault="003C1382" w:rsidP="007C5400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Kontynuuje naukę przez całe życie zawodowe w celu stałego uaktualniania wiedzy i umiejętności zawodowych.</w:t>
            </w:r>
          </w:p>
        </w:tc>
        <w:tc>
          <w:tcPr>
            <w:tcW w:w="2206" w:type="dxa"/>
            <w:vMerge/>
            <w:vAlign w:val="center"/>
          </w:tcPr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617109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K_K03</w:t>
            </w:r>
          </w:p>
        </w:tc>
        <w:tc>
          <w:tcPr>
            <w:tcW w:w="5670" w:type="dxa"/>
            <w:vAlign w:val="center"/>
          </w:tcPr>
          <w:p w:rsidR="003C1382" w:rsidRPr="0025407C" w:rsidRDefault="003C1382" w:rsidP="00E71E38">
            <w:pPr>
              <w:jc w:val="both"/>
            </w:pPr>
            <w:r w:rsidRPr="0025407C">
              <w:t xml:space="preserve">Potrafi kierować zespołem i współpracować </w:t>
            </w:r>
            <w:r>
              <w:t xml:space="preserve"> </w:t>
            </w:r>
            <w:r w:rsidRPr="0025407C">
              <w:t>z przedstawicielami innych zawodów medycznych i pracownikami administracji ochrony zdrowia w celu prowadzenia  edukacji żywieniowej i profilaktyki chorób żywieniowo-zależnych w społeczności lokalnej.</w:t>
            </w:r>
          </w:p>
        </w:tc>
        <w:tc>
          <w:tcPr>
            <w:tcW w:w="2206" w:type="dxa"/>
            <w:vAlign w:val="center"/>
          </w:tcPr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M2P_K04</w:t>
            </w:r>
          </w:p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617109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K_K04</w:t>
            </w:r>
          </w:p>
        </w:tc>
        <w:tc>
          <w:tcPr>
            <w:tcW w:w="5670" w:type="dxa"/>
            <w:vAlign w:val="center"/>
          </w:tcPr>
          <w:p w:rsidR="003C1382" w:rsidRPr="00617109" w:rsidRDefault="003C1382" w:rsidP="00E71E38">
            <w:pPr>
              <w:jc w:val="both"/>
            </w:pPr>
            <w:r w:rsidRPr="0025407C">
              <w:t>Jest przygotowany do kierowania poradnią dietetyczną i do prowadzenia badań naukowych w dziedzinie żywności i żywienia.</w:t>
            </w:r>
          </w:p>
        </w:tc>
        <w:tc>
          <w:tcPr>
            <w:tcW w:w="2206" w:type="dxa"/>
            <w:vAlign w:val="center"/>
          </w:tcPr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M2P_K04</w:t>
            </w:r>
          </w:p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617109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K_K05</w:t>
            </w:r>
          </w:p>
        </w:tc>
        <w:tc>
          <w:tcPr>
            <w:tcW w:w="5670" w:type="dxa"/>
            <w:vAlign w:val="center"/>
          </w:tcPr>
          <w:p w:rsidR="003C1382" w:rsidRPr="00617109" w:rsidRDefault="003C1382" w:rsidP="00E71E38">
            <w:pPr>
              <w:tabs>
                <w:tab w:val="left" w:pos="5670"/>
              </w:tabs>
              <w:spacing w:after="120" w:line="240" w:lineRule="auto"/>
              <w:jc w:val="both"/>
            </w:pPr>
            <w:r>
              <w:t xml:space="preserve">Potrafi kierować zespołem realizującym zadania w zakresie edukacji żywieniowej, oraz profilaktyki i leczenia chorób </w:t>
            </w:r>
            <w:proofErr w:type="spellStart"/>
            <w:r>
              <w:t>żywieniowozależnych</w:t>
            </w:r>
            <w:proofErr w:type="spellEnd"/>
            <w:r>
              <w:t>.</w:t>
            </w:r>
          </w:p>
        </w:tc>
        <w:tc>
          <w:tcPr>
            <w:tcW w:w="2206" w:type="dxa"/>
            <w:vAlign w:val="center"/>
          </w:tcPr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M2P_K04</w:t>
            </w:r>
          </w:p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3C1382" w:rsidRPr="00617109" w:rsidTr="00AA6EA3">
        <w:trPr>
          <w:jc w:val="center"/>
        </w:trPr>
        <w:tc>
          <w:tcPr>
            <w:tcW w:w="1924" w:type="dxa"/>
            <w:vAlign w:val="center"/>
          </w:tcPr>
          <w:p w:rsidR="003C1382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K_K06</w:t>
            </w:r>
          </w:p>
        </w:tc>
        <w:tc>
          <w:tcPr>
            <w:tcW w:w="5670" w:type="dxa"/>
            <w:vAlign w:val="center"/>
          </w:tcPr>
          <w:p w:rsidR="003C1382" w:rsidRPr="00617109" w:rsidRDefault="003C1382" w:rsidP="00E71E38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Przestrzega  tajemnicy zawodowej.</w:t>
            </w:r>
            <w:r>
              <w:t xml:space="preserve"> </w:t>
            </w:r>
            <w:r w:rsidRPr="0025407C">
              <w:t>Przestrzega praw pacjenta, w tym prawa do rzetelnej informacji na temat proponowanego postępowania żywien</w:t>
            </w:r>
            <w:r>
              <w:t>iowego</w:t>
            </w:r>
            <w:r w:rsidRPr="0025407C">
              <w:t>.</w:t>
            </w:r>
          </w:p>
        </w:tc>
        <w:tc>
          <w:tcPr>
            <w:tcW w:w="2206" w:type="dxa"/>
            <w:vAlign w:val="center"/>
          </w:tcPr>
          <w:p w:rsidR="003C1382" w:rsidRDefault="003C1382" w:rsidP="001E36B5">
            <w:pPr>
              <w:tabs>
                <w:tab w:val="left" w:pos="5670"/>
              </w:tabs>
              <w:spacing w:after="120" w:line="240" w:lineRule="auto"/>
            </w:pPr>
            <w:r>
              <w:t xml:space="preserve">       M2P_K03</w:t>
            </w:r>
          </w:p>
          <w:p w:rsidR="003C1382" w:rsidRPr="00617109" w:rsidRDefault="003C1382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</w:tbl>
    <w:p w:rsidR="00F8530C" w:rsidRDefault="00F8530C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2E2496" w:rsidRDefault="002E2496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2E2496" w:rsidRDefault="002E2496" w:rsidP="002E2496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KIERUNKOWE EFEKTY KSZTAŁCENIA </w:t>
      </w:r>
    </w:p>
    <w:p w:rsidR="002E2496" w:rsidRDefault="002E2496" w:rsidP="002E2496">
      <w:pPr>
        <w:tabs>
          <w:tab w:val="right" w:leader="dot" w:pos="9072"/>
        </w:tabs>
        <w:spacing w:after="120" w:line="240" w:lineRule="auto"/>
        <w:jc w:val="both"/>
        <w:rPr>
          <w:b/>
        </w:rPr>
      </w:pPr>
      <w:r>
        <w:rPr>
          <w:b/>
        </w:rPr>
        <w:t>PRAKTYKI ZAWODOWE – DIETETYKA – STUDIA DRUGIEGO  STOPNIA</w:t>
      </w:r>
    </w:p>
    <w:p w:rsidR="002E2496" w:rsidRDefault="002E2496" w:rsidP="002E2496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p w:rsidR="002E2496" w:rsidRDefault="002E2496" w:rsidP="002E2496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p w:rsidR="002E2496" w:rsidRPr="00A03139" w:rsidRDefault="002E2496" w:rsidP="002E2496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b/>
        </w:rPr>
      </w:pPr>
      <w:r w:rsidRPr="00A03139">
        <w:rPr>
          <w:b/>
        </w:rPr>
        <w:t xml:space="preserve">Praktyka w szpitalu dziecięcym </w:t>
      </w:r>
      <w:r w:rsidRPr="00A03139">
        <w:rPr>
          <w:rFonts w:eastAsia="Calibri"/>
          <w:b/>
          <w:bCs/>
          <w:color w:val="000000"/>
        </w:rPr>
        <w:t>(oddziale szpitalnym, kuchni ogólnej i niemowlęcej, żłobku, poradni dietetycznej, magazynie żywności)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2496" w:rsidRPr="00BC3B65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BC62F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K_W06</w:t>
            </w:r>
          </w:p>
        </w:tc>
        <w:tc>
          <w:tcPr>
            <w:tcW w:w="5670" w:type="dxa"/>
            <w:vAlign w:val="center"/>
          </w:tcPr>
          <w:p w:rsidR="002E2496" w:rsidRPr="007233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>
              <w:t>Zna  metody produkcji, przechowywania i analizy jakości poszczególnych grup produktów spożywczych i rozumie ich znaczenie.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M2P_W01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M2P_W02</w:t>
            </w:r>
          </w:p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K_W09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723309">
              <w:t>Zna i wdraża w codziennej praktyce badania sposobu żywienia pojedynczych osób i grup i wykorzystuje je w planowaniu i korygowaniu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Pr="00014860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K_U01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 xml:space="preserve">Potrafi zaplanować i poprowadzić </w:t>
            </w:r>
            <w:r>
              <w:t>edukację żywieniową indywidualną</w:t>
            </w:r>
            <w:r w:rsidRPr="00D66EC7">
              <w:t xml:space="preserve"> i grupową.</w:t>
            </w:r>
          </w:p>
        </w:tc>
        <w:tc>
          <w:tcPr>
            <w:tcW w:w="2206" w:type="dxa"/>
            <w:vMerge w:val="restart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M2P_U01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K_U04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prowadzić dokumentację podejmowanych czynności zawodowych, chroni poufność i bezpieczeństwo prowadzonej dokumentacji podczas przechowywania, upowszechniania i niszczenia.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przeprowadzić wywiad żywieniow</w:t>
            </w:r>
            <w:r>
              <w:t>y i ocenić sposób żywienia</w:t>
            </w:r>
            <w:r w:rsidRPr="00D66EC7">
              <w:t xml:space="preserve"> osoby badanej w oparciu o odpowiednie kwestionariusze.</w:t>
            </w:r>
            <w:r>
              <w:t xml:space="preserve"> Potrafi zaprojektować i wykonać ankietę wykorzystywaną w analizie danych żywieniowych.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M2P_U02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K_U17</w:t>
            </w:r>
          </w:p>
        </w:tc>
        <w:tc>
          <w:tcPr>
            <w:tcW w:w="5670" w:type="dxa"/>
          </w:tcPr>
          <w:p w:rsidR="002E2496" w:rsidRPr="00D66EC7" w:rsidRDefault="002E2496" w:rsidP="00AA6EA3">
            <w:pPr>
              <w:jc w:val="both"/>
            </w:pPr>
            <w:r>
              <w:t>Potrafi określić wartość odżywczą pożywienia  na podstawie tabel wartości odżywczej produktów spożywczych i typowych potraw, programów komputerowych i zalecanych wielkości spożycia (</w:t>
            </w:r>
            <w:proofErr w:type="spellStart"/>
            <w:r>
              <w:t>Recommended</w:t>
            </w:r>
            <w:proofErr w:type="spellEnd"/>
            <w:r>
              <w:t xml:space="preserve"> </w:t>
            </w:r>
            <w:proofErr w:type="spellStart"/>
            <w:r>
              <w:t>Dietary</w:t>
            </w:r>
            <w:proofErr w:type="spellEnd"/>
            <w:r>
              <w:t xml:space="preserve"> </w:t>
            </w:r>
            <w:proofErr w:type="spellStart"/>
            <w:r>
              <w:t>Allowances</w:t>
            </w:r>
            <w:proofErr w:type="spellEnd"/>
            <w:r>
              <w:t xml:space="preserve"> – RDA).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jc w:val="both"/>
            </w:pPr>
            <w:r w:rsidRPr="0025407C">
              <w:t>Posiada świadomość ograniczeń swojej wiedzy i umiejętności. Wie kiedy skorzystać z porady innego specjalisty.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M2P_K01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M2P_K02</w:t>
            </w: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K_K06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Przestrzega  tajemnicy zawodowej.</w:t>
            </w:r>
            <w:r>
              <w:t xml:space="preserve"> </w:t>
            </w:r>
            <w:r w:rsidRPr="0025407C">
              <w:t>Przestrzega praw pacjenta, w tym prawa do rzetelnej informacji na temat proponowanego postępowania żywien</w:t>
            </w:r>
            <w:r>
              <w:t>iowego</w:t>
            </w:r>
            <w:r w:rsidRPr="0025407C"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M2P_K03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</w:tbl>
    <w:p w:rsidR="002E2496" w:rsidRDefault="002E2496" w:rsidP="002E2496"/>
    <w:p w:rsidR="002E2496" w:rsidRDefault="002E2496" w:rsidP="002E2496"/>
    <w:p w:rsidR="002E2496" w:rsidRDefault="002E2496" w:rsidP="002E2496">
      <w:pPr>
        <w:pStyle w:val="Akapitzlist"/>
        <w:numPr>
          <w:ilvl w:val="0"/>
          <w:numId w:val="1"/>
        </w:numPr>
        <w:spacing w:after="0"/>
      </w:pPr>
      <w:r w:rsidRPr="00A03139">
        <w:rPr>
          <w:rFonts w:eastAsia="Calibri"/>
        </w:rPr>
        <w:t>Praktyka w stacji sanitarno-epidemiologicznej</w:t>
      </w:r>
    </w:p>
    <w:p w:rsidR="002E2496" w:rsidRDefault="002E2496" w:rsidP="002E2496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2496" w:rsidRPr="00BC3B65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B646BB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646BB">
              <w:rPr>
                <w:b/>
              </w:rPr>
              <w:t>w obszarze zdrowia publicznego</w:t>
            </w:r>
          </w:p>
        </w:tc>
      </w:tr>
      <w:tr w:rsidR="002E2496" w:rsidRPr="00005FEA" w:rsidTr="00AA6EA3">
        <w:trPr>
          <w:trHeight w:val="787"/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K_W16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397AD8">
              <w:t>Zna polskie i europejskie ustawodawstwo żywnościowo-żywieniowe.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M2P_W04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M1P_W06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M2P_W08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M2P_W09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M2P_W10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M2P_W12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K_W17</w:t>
            </w:r>
          </w:p>
        </w:tc>
        <w:tc>
          <w:tcPr>
            <w:tcW w:w="5670" w:type="dxa"/>
          </w:tcPr>
          <w:p w:rsidR="002E2496" w:rsidRPr="00D57EEA" w:rsidRDefault="002E2496" w:rsidP="00AA6EA3">
            <w:pPr>
              <w:jc w:val="both"/>
            </w:pPr>
            <w:r>
              <w:t>Zna przepisy dotyczące urzędowej kontroli żywności i przestrzega ich w pracy zawodowej</w:t>
            </w:r>
          </w:p>
        </w:tc>
        <w:tc>
          <w:tcPr>
            <w:tcW w:w="2206" w:type="dxa"/>
            <w:vMerge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>
              <w:t>W pracy zawodowej wykorzystuje wiedzę z dziedziny towaroznawstwa, jakości i  bezpieczeństwa  żywności.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M2P_U03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M2P_U05</w:t>
            </w:r>
          </w:p>
        </w:tc>
      </w:tr>
    </w:tbl>
    <w:p w:rsidR="002E2496" w:rsidRDefault="002E2496" w:rsidP="002E2496"/>
    <w:p w:rsidR="002E2496" w:rsidRPr="00A03139" w:rsidRDefault="002E2496" w:rsidP="002E24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b/>
        </w:rPr>
      </w:pPr>
      <w:r w:rsidRPr="00A03139">
        <w:rPr>
          <w:rFonts w:eastAsia="Calibri"/>
          <w:b/>
        </w:rPr>
        <w:t xml:space="preserve">Praktyka w szpitalu dla dorosłych </w:t>
      </w:r>
      <w:r w:rsidRPr="00A03139">
        <w:rPr>
          <w:rFonts w:eastAsia="Calibri"/>
          <w:b/>
          <w:bCs/>
          <w:color w:val="000000"/>
        </w:rPr>
        <w:t>(oddziale szpitalnym, kuchni ogólnej, dziale żywienia)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2496" w:rsidRPr="00BC3B65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BC62F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K_W09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723309">
              <w:t>Zna i wdraża w codziennej praktyce badania sposobu żywienia pojedynczych osób i grup i wykorzystuje je w planowaniu i korygowaniu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Pr="00014860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94041C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94041C">
              <w:rPr>
                <w:b/>
              </w:rPr>
              <w:t>w obszarze nauk klinicznych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K_W12</w:t>
            </w:r>
          </w:p>
        </w:tc>
        <w:tc>
          <w:tcPr>
            <w:tcW w:w="5670" w:type="dxa"/>
            <w:vAlign w:val="center"/>
          </w:tcPr>
          <w:p w:rsidR="002E2496" w:rsidRPr="00397AD8" w:rsidRDefault="002E2496" w:rsidP="00AA6EA3">
            <w:pPr>
              <w:jc w:val="both"/>
            </w:pPr>
            <w:r>
              <w:t>P</w:t>
            </w:r>
            <w:r w:rsidRPr="00397AD8">
              <w:t>otrafi zdefiniować i rozpoznać problemy żywieniowe pacjenta i uwzględnić je w planowaniu odpowiedniego postępowania dietetycznego</w:t>
            </w:r>
            <w:r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M2P_W07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B646BB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646BB">
              <w:rPr>
                <w:b/>
              </w:rPr>
              <w:t>w obszarze zdrowia publicznego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K_W15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>
              <w:t>Potrafi opracować plany</w:t>
            </w:r>
            <w:r w:rsidRPr="00397AD8">
              <w:t xml:space="preserve"> żywienia indywidualnego i zbiorowego dla pacjentów w szpitalu, domu pomocy społecznej i innych ośrodkach zbiorowego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M2P_W04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M1P_W06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M2P_W08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M2P_W09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M2P_W10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M2P_W12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K_U01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 xml:space="preserve">Potrafi zaplanować i poprowadzić </w:t>
            </w:r>
            <w:r>
              <w:t>edukację żywieniową indywidualną</w:t>
            </w:r>
            <w:r w:rsidRPr="00D66EC7">
              <w:t xml:space="preserve"> i grupową.</w:t>
            </w:r>
          </w:p>
        </w:tc>
        <w:tc>
          <w:tcPr>
            <w:tcW w:w="2206" w:type="dxa"/>
            <w:vMerge w:val="restart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M2P_U01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K_U02</w:t>
            </w:r>
          </w:p>
        </w:tc>
        <w:tc>
          <w:tcPr>
            <w:tcW w:w="5670" w:type="dxa"/>
          </w:tcPr>
          <w:p w:rsidR="002E2496" w:rsidRDefault="002E2496" w:rsidP="00AA6EA3">
            <w:r w:rsidRPr="00D66EC7">
              <w:t>Potrafi opracować jasne i zrozu</w:t>
            </w:r>
            <w:r>
              <w:t xml:space="preserve">miałe materiały </w:t>
            </w:r>
            <w:r w:rsidRPr="00D66EC7">
              <w:t>edukacyjne dla pacjenta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K_U04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prowadzić dokumentację podejmowanych czynności zawodowych, chroni poufność i bezpieczeństwo prowadzonej dokumentacji podczas przechowywania, upowszechniania i niszczenia.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przeprowadzić wywiad żywieniow</w:t>
            </w:r>
            <w:r>
              <w:t>y i ocenić sposób żywienia</w:t>
            </w:r>
            <w:r w:rsidRPr="00D66EC7">
              <w:t xml:space="preserve"> osoby badanej w oparciu o odpowiednie kwestionariusze.</w:t>
            </w:r>
            <w:r>
              <w:t xml:space="preserve"> Potrafi zaprojektować i wykonać ankietę wykorzystywaną w analizie danych żywieniowych.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M2P_U02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K_U06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prowadzić poradnictwo żywieniowe oraz zaplanować i prowadzić opiekę żywieniową nad pacjentami w szpitalu i zapobiegać niedożywieniu szpitalnemu.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K_U14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 przygotować i</w:t>
            </w:r>
            <w:r>
              <w:t xml:space="preserve"> nadzorować</w:t>
            </w:r>
            <w:r w:rsidRPr="00D66EC7">
              <w:t xml:space="preserve"> wytwarzanie potraw wchodzących w skład różnego rodzaju diet.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K_U17</w:t>
            </w:r>
          </w:p>
        </w:tc>
        <w:tc>
          <w:tcPr>
            <w:tcW w:w="5670" w:type="dxa"/>
          </w:tcPr>
          <w:p w:rsidR="002E2496" w:rsidRPr="00D66EC7" w:rsidRDefault="002E2496" w:rsidP="00AA6EA3">
            <w:pPr>
              <w:jc w:val="both"/>
            </w:pPr>
            <w:r>
              <w:t>Potrafi określić wartość odżywczą pożywienia  na podstawie tabel wartości odżywczej produktów spożywczych i typowych potraw, programów komputerowych i zalecanych wielkości spożycia (</w:t>
            </w:r>
            <w:proofErr w:type="spellStart"/>
            <w:r>
              <w:t>Recommended</w:t>
            </w:r>
            <w:proofErr w:type="spellEnd"/>
            <w:r>
              <w:t xml:space="preserve"> </w:t>
            </w:r>
            <w:proofErr w:type="spellStart"/>
            <w:r>
              <w:t>Dietary</w:t>
            </w:r>
            <w:proofErr w:type="spellEnd"/>
            <w:r>
              <w:t xml:space="preserve"> </w:t>
            </w:r>
            <w:proofErr w:type="spellStart"/>
            <w:r>
              <w:t>Allowances</w:t>
            </w:r>
            <w:proofErr w:type="spellEnd"/>
            <w:r>
              <w:t xml:space="preserve"> – RDA).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K_K06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Przestrzega  tajemnicy zawodowej.</w:t>
            </w:r>
            <w:r>
              <w:t xml:space="preserve"> </w:t>
            </w:r>
            <w:r w:rsidRPr="0025407C">
              <w:t>Przestrzega praw pacjenta, w tym prawa do rzetelnej informacji na temat proponowanego postępowania żywien</w:t>
            </w:r>
            <w:r>
              <w:t>iowego</w:t>
            </w:r>
            <w:r w:rsidRPr="0025407C"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M2P_K03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</w:tbl>
    <w:p w:rsidR="002E2496" w:rsidRDefault="002E2496" w:rsidP="002E2496"/>
    <w:p w:rsidR="002E2496" w:rsidRPr="00B42250" w:rsidRDefault="002E2496" w:rsidP="002E2496">
      <w:pPr>
        <w:pStyle w:val="Akapitzlist"/>
        <w:numPr>
          <w:ilvl w:val="0"/>
          <w:numId w:val="1"/>
        </w:numPr>
        <w:spacing w:after="0"/>
        <w:rPr>
          <w:b/>
        </w:rPr>
      </w:pPr>
      <w:r w:rsidRPr="00B42250">
        <w:rPr>
          <w:rFonts w:eastAsia="Calibri"/>
          <w:b/>
        </w:rPr>
        <w:t>Praktyka w poradni dietetycznej</w:t>
      </w:r>
    </w:p>
    <w:p w:rsidR="002E2496" w:rsidRDefault="002E2496" w:rsidP="002E2496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2496" w:rsidRPr="00BC3B65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BC62F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K_W09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723309">
              <w:t>Zna i wdraża w codziennej praktyce badania sposobu żywienia pojedynczych osób i grup i wykorzystuje je w planowaniu i korygowaniu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Pr="00014860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94041C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94041C">
              <w:rPr>
                <w:b/>
              </w:rPr>
              <w:t>w obszarze nauk klinicznych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K_W12</w:t>
            </w:r>
          </w:p>
        </w:tc>
        <w:tc>
          <w:tcPr>
            <w:tcW w:w="5670" w:type="dxa"/>
            <w:vAlign w:val="center"/>
          </w:tcPr>
          <w:p w:rsidR="002E2496" w:rsidRPr="00397AD8" w:rsidRDefault="002E2496" w:rsidP="00AA6EA3">
            <w:pPr>
              <w:jc w:val="both"/>
            </w:pPr>
            <w:r>
              <w:t>P</w:t>
            </w:r>
            <w:r w:rsidRPr="00397AD8">
              <w:t>otrafi zdefiniować i rozpoznać problemy żywieniowe pacjenta i uwzględnić je w planowaniu odpowiedniego postępowania dietetycznego</w:t>
            </w:r>
            <w:r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M2P_W07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B646BB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646BB">
              <w:rPr>
                <w:b/>
              </w:rPr>
              <w:t>w obszarze zdrowia publicznego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K_U01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 xml:space="preserve">Potrafi zaplanować i poprowadzić </w:t>
            </w:r>
            <w:r>
              <w:t>edukację żywieniową indywidualną</w:t>
            </w:r>
            <w:r w:rsidRPr="00D66EC7">
              <w:t xml:space="preserve"> i grupową.</w:t>
            </w:r>
          </w:p>
        </w:tc>
        <w:tc>
          <w:tcPr>
            <w:tcW w:w="2206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M2P_U01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przeprowadzić wywiad żywieniow</w:t>
            </w:r>
            <w:r>
              <w:t>y i ocenić sposób żywienia</w:t>
            </w:r>
            <w:r w:rsidRPr="00D66EC7">
              <w:t xml:space="preserve"> osoby badanej w oparciu o odpowiednie kwestionariusze.</w:t>
            </w:r>
            <w:r>
              <w:t xml:space="preserve"> Potrafi zaprojektować i wykonać ankietę wykorzystywaną w analizie danych żywieniowych.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M2P_U02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K_U06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 xml:space="preserve">Potrafi prowadzić poradnictwo żywieniowe oraz zaplanować i prowadzić opiekę żywieniową nad pacjentami w szpitalu i zapobiegać niedożywieniu </w:t>
            </w:r>
            <w:r w:rsidRPr="00D66EC7">
              <w:lastRenderedPageBreak/>
              <w:t>szpitalnemu.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K_U17</w:t>
            </w:r>
          </w:p>
        </w:tc>
        <w:tc>
          <w:tcPr>
            <w:tcW w:w="5670" w:type="dxa"/>
          </w:tcPr>
          <w:p w:rsidR="002E2496" w:rsidRPr="00D66EC7" w:rsidRDefault="002E2496" w:rsidP="00AA6EA3">
            <w:pPr>
              <w:jc w:val="both"/>
            </w:pPr>
            <w:r>
              <w:t>Potrafi określić wartość odżywczą pożywienia  na podstawie tabel wartości odżywczej produktów spożywczych i typowych potraw, programów komputerowych i zalecanych wielkości spożycia (</w:t>
            </w:r>
            <w:proofErr w:type="spellStart"/>
            <w:r>
              <w:t>Recommended</w:t>
            </w:r>
            <w:proofErr w:type="spellEnd"/>
            <w:r>
              <w:t xml:space="preserve"> </w:t>
            </w:r>
            <w:proofErr w:type="spellStart"/>
            <w:r>
              <w:t>Dietary</w:t>
            </w:r>
            <w:proofErr w:type="spellEnd"/>
            <w:r>
              <w:t xml:space="preserve"> </w:t>
            </w:r>
            <w:proofErr w:type="spellStart"/>
            <w:r>
              <w:t>Allowances</w:t>
            </w:r>
            <w:proofErr w:type="spellEnd"/>
            <w:r>
              <w:t xml:space="preserve"> – RDA).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jc w:val="both"/>
            </w:pPr>
            <w:r w:rsidRPr="0025407C">
              <w:t>Posiada świadomość ograniczeń swojej wiedzy i umiejętności. Wie kiedy skorzystać z porady innego specjalisty.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M2P_K01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M2P_K02</w:t>
            </w: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K_K04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jc w:val="both"/>
            </w:pPr>
            <w:r w:rsidRPr="0025407C">
              <w:t>Jest przygotowany do kierowania poradnią dietetyczną i do prowadzenia badań naukowych w dziedzinie żywności i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M2P_K04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K_K06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Przestrzega  tajemnicy zawodowej.</w:t>
            </w:r>
            <w:r>
              <w:t xml:space="preserve"> </w:t>
            </w:r>
            <w:r w:rsidRPr="0025407C">
              <w:t>Przestrzega praw pacjenta, w tym prawa do rzetelnej informacji na temat proponowanego postępowania żywien</w:t>
            </w:r>
            <w:r>
              <w:t>iowego</w:t>
            </w:r>
            <w:r w:rsidRPr="0025407C"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M2P_K03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</w:tbl>
    <w:p w:rsidR="002E2496" w:rsidRDefault="002E2496" w:rsidP="002E2496"/>
    <w:p w:rsidR="002E2496" w:rsidRPr="00B42250" w:rsidRDefault="002E2496" w:rsidP="002E2496">
      <w:pPr>
        <w:pStyle w:val="Akapitzlist"/>
        <w:numPr>
          <w:ilvl w:val="0"/>
          <w:numId w:val="1"/>
        </w:numPr>
        <w:spacing w:after="0"/>
        <w:rPr>
          <w:b/>
        </w:rPr>
      </w:pPr>
      <w:r w:rsidRPr="00B42250">
        <w:rPr>
          <w:rFonts w:eastAsia="Calibri"/>
          <w:b/>
        </w:rPr>
        <w:t>Praktyka w domu pomocy społecznej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2496" w:rsidRPr="00BC3B65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BC62F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K_W09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723309">
              <w:t>Zna i wdraża w codziennej praktyce badania sposobu żywienia pojedynczych osób i grup i wykorzystuje je w planowaniu i korygowaniu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94041C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94041C">
              <w:rPr>
                <w:b/>
              </w:rPr>
              <w:t>w obszarze nauk klinicznych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K_W12</w:t>
            </w:r>
          </w:p>
        </w:tc>
        <w:tc>
          <w:tcPr>
            <w:tcW w:w="5670" w:type="dxa"/>
            <w:vAlign w:val="center"/>
          </w:tcPr>
          <w:p w:rsidR="002E2496" w:rsidRPr="00397AD8" w:rsidRDefault="002E2496" w:rsidP="00AA6EA3">
            <w:pPr>
              <w:jc w:val="both"/>
            </w:pPr>
            <w:r>
              <w:t>P</w:t>
            </w:r>
            <w:r w:rsidRPr="00397AD8">
              <w:t>otrafi zdefiniować i rozpoznać problemy żywieniowe pacjenta i uwzględnić je w planowaniu odpowiedniego postępowania dietetycznego</w:t>
            </w:r>
            <w:r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M2P_W07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B646BB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646BB">
              <w:rPr>
                <w:b/>
              </w:rPr>
              <w:t>w obszarze zdrowia publicznego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K_W18</w:t>
            </w:r>
          </w:p>
        </w:tc>
        <w:tc>
          <w:tcPr>
            <w:tcW w:w="5670" w:type="dxa"/>
          </w:tcPr>
          <w:p w:rsidR="002E2496" w:rsidRPr="00D57EEA" w:rsidRDefault="002E2496" w:rsidP="00AA6EA3">
            <w:pPr>
              <w:jc w:val="both"/>
              <w:rPr>
                <w:rFonts w:ascii="Georgia" w:hAnsi="Georgia"/>
              </w:rPr>
            </w:pPr>
            <w:r>
              <w:t>Zna zasady D</w:t>
            </w:r>
            <w:r w:rsidRPr="00397AD8">
              <w:t>obrej Praktyki Produkcyjnej</w:t>
            </w:r>
            <w:r>
              <w:t xml:space="preserve"> i przestrzega ich w pracy zawodowej.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M2P_W04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M1P_W06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M2P_W08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M2P_W09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lastRenderedPageBreak/>
              <w:t>M2P_W10</w:t>
            </w:r>
          </w:p>
          <w:p w:rsidR="002E2496" w:rsidRDefault="002E2496" w:rsidP="00AA6EA3">
            <w:pPr>
              <w:tabs>
                <w:tab w:val="left" w:pos="5670"/>
              </w:tabs>
              <w:spacing w:line="240" w:lineRule="auto"/>
              <w:jc w:val="center"/>
            </w:pPr>
            <w:r>
              <w:t>M2P_W12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K_W19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>
              <w:t xml:space="preserve">Zna </w:t>
            </w:r>
            <w:r w:rsidRPr="00397AD8">
              <w:t xml:space="preserve">System Zagrożeń </w:t>
            </w:r>
            <w:r>
              <w:t>i Krytycznych Punktów Kontroli oraz</w:t>
            </w:r>
            <w:r w:rsidRPr="00397AD8">
              <w:t xml:space="preserve"> ich znaczenie w podnoszeniu jakości produkcji </w:t>
            </w:r>
            <w:r w:rsidRPr="00397AD8">
              <w:lastRenderedPageBreak/>
              <w:t>żywności</w:t>
            </w:r>
            <w:r>
              <w:rPr>
                <w:rFonts w:ascii="Georgia" w:hAnsi="Georgia"/>
              </w:rPr>
              <w:t>.</w:t>
            </w:r>
          </w:p>
        </w:tc>
        <w:tc>
          <w:tcPr>
            <w:tcW w:w="2206" w:type="dxa"/>
            <w:vMerge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K_U01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 xml:space="preserve">Potrafi zaplanować i poprowadzić </w:t>
            </w:r>
            <w:r>
              <w:t>edukację żywieniową indywidualną</w:t>
            </w:r>
            <w:r w:rsidRPr="00D66EC7">
              <w:t xml:space="preserve"> i grupową.</w:t>
            </w:r>
          </w:p>
        </w:tc>
        <w:tc>
          <w:tcPr>
            <w:tcW w:w="2206" w:type="dxa"/>
            <w:vMerge w:val="restart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M2P_U01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K_U03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opracować jasne i zrozumiałe instrukcje dla personelu realizującego opiekę żywieniową.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K_U04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prowadzić dokumentację podejmowanych czynności zawodowych, chroni poufność i bezpieczeństwo prowadzonej dokumentacji podczas przechowywania, upowszechniania i niszczenia.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przeprowadzić wywiad żywieniow</w:t>
            </w:r>
            <w:r>
              <w:t>y i ocenić sposób żywienia</w:t>
            </w:r>
            <w:r w:rsidRPr="00D66EC7">
              <w:t xml:space="preserve"> osoby badanej w oparciu o odpowiednie kwestionariusze.</w:t>
            </w:r>
            <w:r>
              <w:t xml:space="preserve"> Potrafi zaprojektować i wykonać ankietę wykorzystywaną w analizie danych żywieniowych.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M2P_U02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K_U17</w:t>
            </w:r>
          </w:p>
        </w:tc>
        <w:tc>
          <w:tcPr>
            <w:tcW w:w="5670" w:type="dxa"/>
          </w:tcPr>
          <w:p w:rsidR="002E2496" w:rsidRPr="00D66EC7" w:rsidRDefault="002E2496" w:rsidP="00AA6EA3">
            <w:pPr>
              <w:jc w:val="both"/>
            </w:pPr>
            <w:r>
              <w:t>Potrafi określić wartość odżywczą pożywienia  na podstawie tabel wartości odżywczej produktów spożywczych i typowych potraw, programów komputerowych i zalecanych wielkości spożycia (</w:t>
            </w:r>
            <w:proofErr w:type="spellStart"/>
            <w:r>
              <w:t>Recommended</w:t>
            </w:r>
            <w:proofErr w:type="spellEnd"/>
            <w:r>
              <w:t xml:space="preserve"> </w:t>
            </w:r>
            <w:proofErr w:type="spellStart"/>
            <w:r>
              <w:t>Dietary</w:t>
            </w:r>
            <w:proofErr w:type="spellEnd"/>
            <w:r>
              <w:t xml:space="preserve"> </w:t>
            </w:r>
            <w:proofErr w:type="spellStart"/>
            <w:r>
              <w:t>Allowances</w:t>
            </w:r>
            <w:proofErr w:type="spellEnd"/>
            <w:r>
              <w:t xml:space="preserve"> – RDA).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jc w:val="both"/>
            </w:pPr>
            <w:r w:rsidRPr="0025407C">
              <w:t>Posiada świadomość ograniczeń swojej wiedzy i umiejętności. Wie kiedy skorzystać z porady innego specjalisty.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M2P_K01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M2P_K02</w:t>
            </w: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K_K06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Przestrzega  tajemnicy zawodowej.</w:t>
            </w:r>
            <w:r>
              <w:t xml:space="preserve"> </w:t>
            </w:r>
            <w:r w:rsidRPr="0025407C">
              <w:t>Przestrzega praw pacjenta, w tym prawa do rzetelnej informacji na temat proponowanego postępowania żywien</w:t>
            </w:r>
            <w:r>
              <w:t>iowego</w:t>
            </w:r>
            <w:r w:rsidRPr="0025407C"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M2P_K03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</w:tbl>
    <w:p w:rsidR="002E2496" w:rsidRDefault="002E2496" w:rsidP="002E2496"/>
    <w:p w:rsidR="002E2496" w:rsidRDefault="002E2496" w:rsidP="002E2496"/>
    <w:p w:rsidR="002E2496" w:rsidRDefault="002E2496" w:rsidP="002E2496"/>
    <w:p w:rsidR="002E2496" w:rsidRPr="00A03139" w:rsidRDefault="002E2496" w:rsidP="002E2496">
      <w:pPr>
        <w:rPr>
          <w:b/>
        </w:rPr>
      </w:pPr>
      <w:r>
        <w:rPr>
          <w:b/>
        </w:rPr>
        <w:t xml:space="preserve">PRAKTYKI ZAWODOWE - </w:t>
      </w:r>
      <w:r w:rsidRPr="00A03139">
        <w:rPr>
          <w:b/>
        </w:rPr>
        <w:t>ZESTAWIENIE ZBIORCZE</w:t>
      </w:r>
    </w:p>
    <w:p w:rsidR="002E2496" w:rsidRDefault="002E2496" w:rsidP="002E2496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lastRenderedPageBreak/>
              <w:t>Symbol</w:t>
            </w:r>
          </w:p>
          <w:p w:rsidR="002E2496" w:rsidRPr="00EC5822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lastRenderedPageBreak/>
              <w:t>OPIS KIERUNKOWYCH EFEKTÓW KSZTAŁCENIA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lastRenderedPageBreak/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2496" w:rsidRPr="00BC3B65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lastRenderedPageBreak/>
              <w:t xml:space="preserve">Odniesienie do efektów kształcenia w obszarze/obszarach </w:t>
            </w:r>
            <w:r w:rsidRPr="00BC3B65">
              <w:rPr>
                <w:b/>
                <w:sz w:val="20"/>
                <w:szCs w:val="20"/>
              </w:rPr>
              <w:lastRenderedPageBreak/>
              <w:t>kształcenia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BC62F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C62FA">
              <w:rPr>
                <w:b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K_W06</w:t>
            </w:r>
          </w:p>
        </w:tc>
        <w:tc>
          <w:tcPr>
            <w:tcW w:w="5670" w:type="dxa"/>
            <w:vAlign w:val="center"/>
          </w:tcPr>
          <w:p w:rsidR="002E2496" w:rsidRPr="007233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>
              <w:t>Zna  metody produkcji, przechowywania i analizy jakości poszczególnych grup produktów spożywczych i rozumie ich znaczenie.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M2P_W01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M2P_W02</w:t>
            </w:r>
          </w:p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K_W09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723309">
              <w:t>Zna i wdraża w codziennej praktyce badania sposobu żywienia pojedynczych osób i grup i wykorzystuje je w planowaniu i korygowaniu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94041C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94041C">
              <w:rPr>
                <w:b/>
              </w:rPr>
              <w:t>w obszarze nauk klinicznych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K_W12</w:t>
            </w:r>
          </w:p>
        </w:tc>
        <w:tc>
          <w:tcPr>
            <w:tcW w:w="5670" w:type="dxa"/>
            <w:vAlign w:val="center"/>
          </w:tcPr>
          <w:p w:rsidR="002E2496" w:rsidRPr="00397AD8" w:rsidRDefault="002E2496" w:rsidP="00AA6EA3">
            <w:pPr>
              <w:jc w:val="both"/>
            </w:pPr>
            <w:r>
              <w:t>P</w:t>
            </w:r>
            <w:r w:rsidRPr="00397AD8">
              <w:t>otrafi zdefiniować i rozpoznać problemy żywieniowe pacjenta i uwzględnić je w planowaniu odpowiedniego postępowania dietetycznego</w:t>
            </w:r>
            <w:r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M2P_W03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M2P_W07</w:t>
            </w:r>
          </w:p>
        </w:tc>
      </w:tr>
      <w:tr w:rsidR="002E2496" w:rsidRPr="00005FEA" w:rsidTr="00AA6EA3">
        <w:trPr>
          <w:jc w:val="center"/>
        </w:trPr>
        <w:tc>
          <w:tcPr>
            <w:tcW w:w="9800" w:type="dxa"/>
            <w:gridSpan w:val="3"/>
            <w:vAlign w:val="center"/>
          </w:tcPr>
          <w:p w:rsidR="002E2496" w:rsidRPr="00B646BB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B646BB">
              <w:rPr>
                <w:b/>
              </w:rPr>
              <w:t>w obszarze zdrowia publicznego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K_W15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>
              <w:t>Potrafi opracować plany</w:t>
            </w:r>
            <w:r w:rsidRPr="00397AD8">
              <w:t xml:space="preserve"> żywienia indywidualnego i zbiorowego dla pacjentów w szpitalu, domu pomocy społecznej i innych ośrodkach zbiorowego żywienia.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M2P_W04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M1P_W06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M2P_W08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M2P_W09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M2P_W10</w:t>
            </w:r>
          </w:p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M2P_W12</w:t>
            </w: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K_W16</w:t>
            </w:r>
          </w:p>
        </w:tc>
        <w:tc>
          <w:tcPr>
            <w:tcW w:w="5670" w:type="dxa"/>
            <w:vAlign w:val="center"/>
          </w:tcPr>
          <w:p w:rsidR="002E2496" w:rsidRDefault="002E2496" w:rsidP="00AA6EA3">
            <w:pPr>
              <w:jc w:val="both"/>
            </w:pPr>
            <w:r w:rsidRPr="00397AD8">
              <w:t>Zna polskie i europejskie ustawodawstwo żywnościowo-żywieniowe.</w:t>
            </w:r>
          </w:p>
        </w:tc>
        <w:tc>
          <w:tcPr>
            <w:tcW w:w="2206" w:type="dxa"/>
            <w:vMerge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K_W17</w:t>
            </w:r>
          </w:p>
        </w:tc>
        <w:tc>
          <w:tcPr>
            <w:tcW w:w="5670" w:type="dxa"/>
          </w:tcPr>
          <w:p w:rsidR="002E2496" w:rsidRPr="00D57EEA" w:rsidRDefault="002E2496" w:rsidP="00AA6EA3">
            <w:pPr>
              <w:jc w:val="both"/>
            </w:pPr>
            <w:r>
              <w:t>Zna przepisy dotyczące urzędowej kontroli żywności i przestrzega ich w pracy zawodowej</w:t>
            </w:r>
          </w:p>
        </w:tc>
        <w:tc>
          <w:tcPr>
            <w:tcW w:w="2206" w:type="dxa"/>
            <w:vMerge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K_W18</w:t>
            </w:r>
          </w:p>
        </w:tc>
        <w:tc>
          <w:tcPr>
            <w:tcW w:w="5670" w:type="dxa"/>
          </w:tcPr>
          <w:p w:rsidR="002E2496" w:rsidRPr="00D57EEA" w:rsidRDefault="002E2496" w:rsidP="00AA6EA3">
            <w:pPr>
              <w:jc w:val="both"/>
              <w:rPr>
                <w:rFonts w:ascii="Georgia" w:hAnsi="Georgia"/>
              </w:rPr>
            </w:pPr>
            <w:r>
              <w:t>Zna zasady D</w:t>
            </w:r>
            <w:r w:rsidRPr="00397AD8">
              <w:t>obrej Praktyki Produkcyjnej</w:t>
            </w:r>
            <w:r>
              <w:t xml:space="preserve"> i przestrzega ich w pracy zawodowej.</w:t>
            </w:r>
          </w:p>
        </w:tc>
        <w:tc>
          <w:tcPr>
            <w:tcW w:w="2206" w:type="dxa"/>
            <w:vMerge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005FE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K_W19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>
              <w:t xml:space="preserve">Zna </w:t>
            </w:r>
            <w:r w:rsidRPr="00397AD8">
              <w:t xml:space="preserve">System Zagrożeń </w:t>
            </w:r>
            <w:r>
              <w:t>i Krytycznych Punktów Kontroli oraz</w:t>
            </w:r>
            <w:r w:rsidRPr="00397AD8">
              <w:t xml:space="preserve"> ich znaczenie w podnoszeniu jakości produkcji żywności</w:t>
            </w:r>
            <w:r>
              <w:rPr>
                <w:rFonts w:ascii="Georgia" w:hAnsi="Georgia"/>
              </w:rPr>
              <w:t>.</w:t>
            </w:r>
          </w:p>
        </w:tc>
        <w:tc>
          <w:tcPr>
            <w:tcW w:w="2206" w:type="dxa"/>
            <w:vMerge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K_U01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 xml:space="preserve">Potrafi zaplanować i poprowadzić </w:t>
            </w:r>
            <w:r>
              <w:t>edukację żywieniową indywidualną</w:t>
            </w:r>
            <w:r w:rsidRPr="00D66EC7">
              <w:t xml:space="preserve"> i grupową.</w:t>
            </w:r>
          </w:p>
        </w:tc>
        <w:tc>
          <w:tcPr>
            <w:tcW w:w="2206" w:type="dxa"/>
            <w:vMerge w:val="restart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M2P_U01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K_U02</w:t>
            </w:r>
          </w:p>
        </w:tc>
        <w:tc>
          <w:tcPr>
            <w:tcW w:w="5670" w:type="dxa"/>
          </w:tcPr>
          <w:p w:rsidR="002E2496" w:rsidRDefault="002E2496" w:rsidP="00AA6EA3">
            <w:r w:rsidRPr="00D66EC7">
              <w:t>Potrafi opracować jasne i zrozu</w:t>
            </w:r>
            <w:r>
              <w:t xml:space="preserve">miałe materiały </w:t>
            </w:r>
            <w:r w:rsidRPr="00D66EC7">
              <w:t>edukacyjne dla pacjenta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K_U03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opracować jasne i zrozumiałe instrukcje dla personelu realizującego opiekę żywieniową.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lastRenderedPageBreak/>
              <w:t>K_U04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prowadzić dokumentację podejmowanych czynności zawodowych, chroni poufność i bezpieczeństwo prowadzonej dokumentacji podczas przechowywania, upowszechniania i niszczenia.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przeprowadzić wywiad żywieniow</w:t>
            </w:r>
            <w:r>
              <w:t>y i ocenić sposób żywienia</w:t>
            </w:r>
            <w:r w:rsidRPr="00D66EC7">
              <w:t xml:space="preserve"> osoby badanej w oparciu o odpowiednie kwestionariusze.</w:t>
            </w:r>
            <w:r>
              <w:t xml:space="preserve"> Potrafi zaprojektować i wykonać ankietę wykorzystywaną w analizie danych żywieniowych.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M2P_U02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K_U06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prowadzić poradnictwo żywieniowe oraz zaplanować i prowadzić opiekę żywieniową nad pacjentami w szpitalu i zapobiegać niedożywieniu szpitalnemu.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K_U14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 w:rsidRPr="00D66EC7">
              <w:t>Potrafi  przygotować i</w:t>
            </w:r>
            <w:r>
              <w:t xml:space="preserve"> nadzorować</w:t>
            </w:r>
            <w:r w:rsidRPr="00D66EC7">
              <w:t xml:space="preserve"> wytwarzanie potraw wchodzących w skład różnego rodzaju diet.</w:t>
            </w:r>
          </w:p>
        </w:tc>
        <w:tc>
          <w:tcPr>
            <w:tcW w:w="2206" w:type="dxa"/>
            <w:vMerge w:val="restart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M2P_U03</w:t>
            </w:r>
          </w:p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M2P_U05</w:t>
            </w: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K_U15</w:t>
            </w:r>
          </w:p>
        </w:tc>
        <w:tc>
          <w:tcPr>
            <w:tcW w:w="5670" w:type="dxa"/>
          </w:tcPr>
          <w:p w:rsidR="002E2496" w:rsidRDefault="002E2496" w:rsidP="00AA6EA3">
            <w:pPr>
              <w:jc w:val="both"/>
            </w:pPr>
            <w:r>
              <w:t>W pracy zawodowej wykorzystuje wiedzę z dziedziny towaroznawstwa, jakości i  bezpieczeństwa  żywności.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K_U17</w:t>
            </w:r>
          </w:p>
        </w:tc>
        <w:tc>
          <w:tcPr>
            <w:tcW w:w="5670" w:type="dxa"/>
          </w:tcPr>
          <w:p w:rsidR="002E2496" w:rsidRPr="00D66EC7" w:rsidRDefault="002E2496" w:rsidP="00AA6EA3">
            <w:pPr>
              <w:jc w:val="both"/>
            </w:pPr>
            <w:r>
              <w:t>Potrafi określić wartość odżywczą pożywienia  na podstawie tabel wartości odżywczej produktów spożywczych i typowych potraw, programów komputerowych i zalecanych wielkości spożycia (</w:t>
            </w:r>
            <w:proofErr w:type="spellStart"/>
            <w:r>
              <w:t>Recommended</w:t>
            </w:r>
            <w:proofErr w:type="spellEnd"/>
            <w:r>
              <w:t xml:space="preserve"> </w:t>
            </w:r>
            <w:proofErr w:type="spellStart"/>
            <w:r>
              <w:t>Dietary</w:t>
            </w:r>
            <w:proofErr w:type="spellEnd"/>
            <w:r>
              <w:t xml:space="preserve"> </w:t>
            </w:r>
            <w:proofErr w:type="spellStart"/>
            <w:r>
              <w:t>Allowances</w:t>
            </w:r>
            <w:proofErr w:type="spellEnd"/>
            <w:r>
              <w:t xml:space="preserve"> – RDA).</w:t>
            </w:r>
          </w:p>
        </w:tc>
        <w:tc>
          <w:tcPr>
            <w:tcW w:w="2206" w:type="dxa"/>
            <w:vMerge/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E109AA" w:rsidTr="00AA6EA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2496" w:rsidRPr="00E109A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2496" w:rsidRPr="00005FEA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jc w:val="both"/>
            </w:pPr>
            <w:r w:rsidRPr="0025407C">
              <w:t>Posiada świadomość ograniczeń swojej wiedzy i umiejętności. Wie kiedy skorzystać z porady innego specjalisty.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M2P_K01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M2P_K02</w:t>
            </w: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K_K04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jc w:val="both"/>
            </w:pPr>
            <w:r w:rsidRPr="0025407C">
              <w:t>Jest przygotowany do kierowania poradnią dietetyczną i do prowadzenia badań naukowych w dziedzinie żywności i żywienia.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 M2P_K04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2496" w:rsidRPr="00617109" w:rsidTr="00AA6EA3">
        <w:trPr>
          <w:jc w:val="center"/>
        </w:trPr>
        <w:tc>
          <w:tcPr>
            <w:tcW w:w="1924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  <w:r>
              <w:t>K_K06</w:t>
            </w:r>
          </w:p>
        </w:tc>
        <w:tc>
          <w:tcPr>
            <w:tcW w:w="5670" w:type="dxa"/>
            <w:vAlign w:val="center"/>
          </w:tcPr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both"/>
            </w:pPr>
            <w:r w:rsidRPr="0025407C">
              <w:t>Przestrzega  tajemnicy zawodowej.</w:t>
            </w:r>
            <w:r>
              <w:t xml:space="preserve"> </w:t>
            </w:r>
            <w:r w:rsidRPr="0025407C">
              <w:t>Przestrzega praw pacjenta, w tym prawa do rzetelnej informacji na temat proponowanego postępowania żywien</w:t>
            </w:r>
            <w:r>
              <w:t>iowego</w:t>
            </w:r>
            <w:r w:rsidRPr="0025407C">
              <w:t>.</w:t>
            </w:r>
          </w:p>
        </w:tc>
        <w:tc>
          <w:tcPr>
            <w:tcW w:w="2206" w:type="dxa"/>
            <w:vAlign w:val="center"/>
          </w:tcPr>
          <w:p w:rsidR="002E2496" w:rsidRDefault="002E2496" w:rsidP="00AA6EA3">
            <w:pPr>
              <w:tabs>
                <w:tab w:val="left" w:pos="5670"/>
              </w:tabs>
              <w:spacing w:after="120" w:line="240" w:lineRule="auto"/>
            </w:pPr>
            <w:r>
              <w:t xml:space="preserve">       M2P_K03</w:t>
            </w:r>
          </w:p>
          <w:p w:rsidR="002E2496" w:rsidRPr="00617109" w:rsidRDefault="002E2496" w:rsidP="00AA6EA3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</w:tbl>
    <w:p w:rsidR="002E2496" w:rsidRDefault="002E2496" w:rsidP="002E2496"/>
    <w:p w:rsidR="002E2496" w:rsidRDefault="002E2496" w:rsidP="002E2496"/>
    <w:p w:rsidR="002E2496" w:rsidRDefault="002E2496" w:rsidP="002E2496"/>
    <w:p w:rsidR="002E2496" w:rsidRDefault="002E2496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2E2496" w:rsidRDefault="002E2496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2E2496" w:rsidRDefault="002E2496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2E2496" w:rsidRDefault="002E2496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F8530C" w:rsidRPr="001A7D01" w:rsidRDefault="00F8530C" w:rsidP="00F8530C">
      <w:pPr>
        <w:spacing w:after="120" w:line="240" w:lineRule="auto"/>
        <w:jc w:val="both"/>
        <w:rPr>
          <w:color w:val="FF0000"/>
          <w:sz w:val="20"/>
          <w:szCs w:val="20"/>
        </w:rPr>
      </w:pPr>
      <w:r>
        <w:rPr>
          <w:b/>
          <w:sz w:val="20"/>
          <w:szCs w:val="20"/>
        </w:rPr>
        <w:t>UWAGI: należy określić wszystkie efekty kierunkowe dla efektu obszarowego.</w:t>
      </w:r>
    </w:p>
    <w:p w:rsidR="00F8530C" w:rsidRPr="00FE4F20" w:rsidRDefault="00F8530C" w:rsidP="00F8530C">
      <w:pPr>
        <w:spacing w:after="120" w:line="240" w:lineRule="auto"/>
        <w:jc w:val="both"/>
        <w:rPr>
          <w:b/>
          <w:sz w:val="20"/>
          <w:szCs w:val="20"/>
        </w:rPr>
      </w:pPr>
    </w:p>
    <w:p w:rsidR="00F8530C" w:rsidRPr="000D5B14" w:rsidRDefault="00F8530C" w:rsidP="00F8530C">
      <w:pPr>
        <w:spacing w:after="120" w:line="240" w:lineRule="auto"/>
        <w:jc w:val="both"/>
        <w:rPr>
          <w:b/>
          <w:i/>
          <w:sz w:val="20"/>
          <w:szCs w:val="20"/>
          <w:u w:val="single"/>
        </w:rPr>
      </w:pPr>
      <w:r w:rsidRPr="000D5B14">
        <w:rPr>
          <w:b/>
          <w:i/>
          <w:sz w:val="20"/>
          <w:szCs w:val="20"/>
        </w:rPr>
        <w:t>* Objaśnienia oznaczeń:</w:t>
      </w:r>
    </w:p>
    <w:p w:rsidR="00F8530C" w:rsidRPr="000D5B14" w:rsidRDefault="00F8530C" w:rsidP="00F8530C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W</w:t>
      </w:r>
      <w:r w:rsidRPr="000D5B14">
        <w:rPr>
          <w:i/>
          <w:sz w:val="20"/>
          <w:szCs w:val="20"/>
        </w:rPr>
        <w:t xml:space="preserve"> – kategoria wiedzy</w:t>
      </w:r>
    </w:p>
    <w:p w:rsidR="00F8530C" w:rsidRPr="000D5B14" w:rsidRDefault="00F8530C" w:rsidP="00F8530C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U</w:t>
      </w:r>
      <w:r w:rsidRPr="000D5B14">
        <w:rPr>
          <w:i/>
          <w:sz w:val="20"/>
          <w:szCs w:val="20"/>
        </w:rPr>
        <w:t xml:space="preserve"> – kategoria umiejętności</w:t>
      </w:r>
    </w:p>
    <w:p w:rsidR="00F8530C" w:rsidRPr="000D5B14" w:rsidRDefault="00F8530C" w:rsidP="00F8530C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K</w:t>
      </w:r>
      <w:r>
        <w:rPr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– kategoria kompetencji społecznych</w:t>
      </w:r>
    </w:p>
    <w:p w:rsidR="00F8530C" w:rsidRPr="000D5B14" w:rsidRDefault="00F8530C" w:rsidP="00F8530C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A </w:t>
      </w:r>
      <w:r w:rsidRPr="000D5B14">
        <w:rPr>
          <w:i/>
          <w:sz w:val="20"/>
          <w:szCs w:val="20"/>
        </w:rPr>
        <w:t>lub</w:t>
      </w:r>
      <w:r w:rsidRPr="000D5B14">
        <w:rPr>
          <w:b/>
          <w:i/>
          <w:sz w:val="20"/>
          <w:szCs w:val="20"/>
        </w:rPr>
        <w:t xml:space="preserve"> P</w:t>
      </w:r>
      <w:r w:rsidRPr="000D5B14">
        <w:rPr>
          <w:i/>
          <w:sz w:val="20"/>
          <w:szCs w:val="20"/>
        </w:rPr>
        <w:t xml:space="preserve"> – określenie profilu (A – </w:t>
      </w:r>
      <w:proofErr w:type="spellStart"/>
      <w:r w:rsidRPr="000D5B14">
        <w:rPr>
          <w:i/>
          <w:sz w:val="20"/>
          <w:szCs w:val="20"/>
        </w:rPr>
        <w:t>ogólnoakademicki</w:t>
      </w:r>
      <w:proofErr w:type="spellEnd"/>
      <w:r w:rsidRPr="000D5B14">
        <w:rPr>
          <w:i/>
          <w:sz w:val="20"/>
          <w:szCs w:val="20"/>
        </w:rPr>
        <w:t>, P – praktyczny)</w:t>
      </w:r>
    </w:p>
    <w:p w:rsidR="00F8530C" w:rsidRPr="00FE4F20" w:rsidRDefault="00F8530C" w:rsidP="00F8530C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M – obszar kształcenia w zakresie nauk medycznych, nauk o zdrowiu oraz nauk o kulturze fizycznej</w:t>
      </w:r>
    </w:p>
    <w:p w:rsidR="00F8530C" w:rsidRPr="000D5B14" w:rsidRDefault="00F8530C" w:rsidP="00F8530C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F8530C" w:rsidRPr="00356573" w:rsidRDefault="00F8530C" w:rsidP="00F8530C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F8530C" w:rsidRDefault="00F8530C" w:rsidP="00F8530C">
      <w:pPr>
        <w:rPr>
          <w:sz w:val="22"/>
          <w:szCs w:val="22"/>
        </w:rPr>
      </w:pPr>
    </w:p>
    <w:p w:rsidR="00F8530C" w:rsidRDefault="00F8530C" w:rsidP="00F8530C">
      <w:pPr>
        <w:spacing w:after="0" w:line="240" w:lineRule="auto"/>
        <w:ind w:left="4956"/>
        <w:jc w:val="center"/>
      </w:pPr>
      <w:r>
        <w:t>………………………………………….</w:t>
      </w:r>
    </w:p>
    <w:p w:rsidR="00F8530C" w:rsidRPr="004978F9" w:rsidRDefault="00F8530C" w:rsidP="00F8530C">
      <w:pPr>
        <w:spacing w:after="0" w:line="240" w:lineRule="auto"/>
        <w:ind w:left="4956"/>
        <w:jc w:val="center"/>
        <w:rPr>
          <w:i/>
          <w:sz w:val="20"/>
          <w:szCs w:val="20"/>
        </w:rPr>
      </w:pPr>
      <w:r w:rsidRPr="004978F9">
        <w:rPr>
          <w:i/>
          <w:sz w:val="20"/>
          <w:szCs w:val="20"/>
        </w:rPr>
        <w:t>(pieczątka i podpis Dziekana)</w:t>
      </w:r>
    </w:p>
    <w:p w:rsidR="00F8530C" w:rsidRDefault="00F8530C" w:rsidP="00F8530C"/>
    <w:p w:rsidR="00F8530C" w:rsidRDefault="00F8530C" w:rsidP="00F8530C"/>
    <w:p w:rsidR="00F8530C" w:rsidRDefault="00F8530C" w:rsidP="00F8530C"/>
    <w:p w:rsidR="00CB00FE" w:rsidRDefault="00CB00FE"/>
    <w:sectPr w:rsidR="00CB0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85828"/>
    <w:multiLevelType w:val="hybridMultilevel"/>
    <w:tmpl w:val="CECAA008"/>
    <w:lvl w:ilvl="0" w:tplc="C004EA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257"/>
    <w:rsid w:val="000268B1"/>
    <w:rsid w:val="000E6498"/>
    <w:rsid w:val="000F16EE"/>
    <w:rsid w:val="0019429A"/>
    <w:rsid w:val="001C4A7D"/>
    <w:rsid w:val="001E36B5"/>
    <w:rsid w:val="00266809"/>
    <w:rsid w:val="002779A8"/>
    <w:rsid w:val="00285B10"/>
    <w:rsid w:val="002B60B0"/>
    <w:rsid w:val="002E2496"/>
    <w:rsid w:val="002E7756"/>
    <w:rsid w:val="00307E35"/>
    <w:rsid w:val="003459CA"/>
    <w:rsid w:val="003C1382"/>
    <w:rsid w:val="003D2D13"/>
    <w:rsid w:val="003E6081"/>
    <w:rsid w:val="00403F87"/>
    <w:rsid w:val="00424A7A"/>
    <w:rsid w:val="0045105B"/>
    <w:rsid w:val="00462571"/>
    <w:rsid w:val="00483BAF"/>
    <w:rsid w:val="0050532D"/>
    <w:rsid w:val="005333ED"/>
    <w:rsid w:val="0054227E"/>
    <w:rsid w:val="005C6257"/>
    <w:rsid w:val="005D2A4F"/>
    <w:rsid w:val="005D734F"/>
    <w:rsid w:val="00670D30"/>
    <w:rsid w:val="00673442"/>
    <w:rsid w:val="006929C4"/>
    <w:rsid w:val="006B2C1F"/>
    <w:rsid w:val="007739B7"/>
    <w:rsid w:val="0079635F"/>
    <w:rsid w:val="007A4738"/>
    <w:rsid w:val="007A5834"/>
    <w:rsid w:val="007C5400"/>
    <w:rsid w:val="00816465"/>
    <w:rsid w:val="008930F6"/>
    <w:rsid w:val="0094041C"/>
    <w:rsid w:val="00967348"/>
    <w:rsid w:val="009D26FD"/>
    <w:rsid w:val="009D745A"/>
    <w:rsid w:val="00AA6EA3"/>
    <w:rsid w:val="00AD5A3B"/>
    <w:rsid w:val="00B46E85"/>
    <w:rsid w:val="00B636D5"/>
    <w:rsid w:val="00B646BB"/>
    <w:rsid w:val="00B85A43"/>
    <w:rsid w:val="00BA0320"/>
    <w:rsid w:val="00BC62FA"/>
    <w:rsid w:val="00BC73B2"/>
    <w:rsid w:val="00CA37F5"/>
    <w:rsid w:val="00CB00FE"/>
    <w:rsid w:val="00D3095E"/>
    <w:rsid w:val="00D50D77"/>
    <w:rsid w:val="00D5312A"/>
    <w:rsid w:val="00D57EEA"/>
    <w:rsid w:val="00D67508"/>
    <w:rsid w:val="00DB52CF"/>
    <w:rsid w:val="00E71E38"/>
    <w:rsid w:val="00EA3AE0"/>
    <w:rsid w:val="00ED3650"/>
    <w:rsid w:val="00EE032E"/>
    <w:rsid w:val="00F076AA"/>
    <w:rsid w:val="00F244B8"/>
    <w:rsid w:val="00F426E1"/>
    <w:rsid w:val="00F8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01590-0BFA-4F0E-A255-92C2F5A59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30C"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8530C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424A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D1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1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3662</Words>
  <Characters>21976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</dc:creator>
  <cp:lastModifiedBy>Agnieszka</cp:lastModifiedBy>
  <cp:revision>4</cp:revision>
  <cp:lastPrinted>2013-10-25T07:28:00Z</cp:lastPrinted>
  <dcterms:created xsi:type="dcterms:W3CDTF">2015-03-30T12:05:00Z</dcterms:created>
  <dcterms:modified xsi:type="dcterms:W3CDTF">2015-07-01T08:54:00Z</dcterms:modified>
</cp:coreProperties>
</file>