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AD3" w:rsidRPr="00D92E47" w:rsidRDefault="00D92E47" w:rsidP="00D92E47">
      <w:pPr>
        <w:jc w:val="center"/>
        <w:rPr>
          <w:rFonts w:ascii="Times New Roman" w:hAnsi="Times New Roman" w:cs="Times New Roman"/>
        </w:rPr>
      </w:pPr>
      <w:r w:rsidRPr="00D92E47">
        <w:rPr>
          <w:rFonts w:ascii="Times New Roman" w:hAnsi="Times New Roman" w:cs="Times New Roman"/>
        </w:rPr>
        <w:t xml:space="preserve">Uchwała nr </w:t>
      </w:r>
      <w:r w:rsidR="00B94306">
        <w:rPr>
          <w:rFonts w:ascii="Times New Roman" w:hAnsi="Times New Roman" w:cs="Times New Roman"/>
        </w:rPr>
        <w:t>32/2011</w:t>
      </w:r>
    </w:p>
    <w:p w:rsidR="00D92E47" w:rsidRPr="00D92E47" w:rsidRDefault="00D92E47" w:rsidP="00D92E47">
      <w:pPr>
        <w:jc w:val="center"/>
        <w:rPr>
          <w:rFonts w:ascii="Times New Roman" w:hAnsi="Times New Roman" w:cs="Times New Roman"/>
        </w:rPr>
      </w:pPr>
      <w:r w:rsidRPr="00D92E47">
        <w:rPr>
          <w:rFonts w:ascii="Times New Roman" w:hAnsi="Times New Roman" w:cs="Times New Roman"/>
        </w:rPr>
        <w:t>Senatu Uniwersytetu Medycznego Białymstoku</w:t>
      </w:r>
    </w:p>
    <w:p w:rsidR="00D92E47" w:rsidRDefault="00B94306" w:rsidP="00D92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D92E47" w:rsidRPr="00D92E47">
        <w:rPr>
          <w:rFonts w:ascii="Times New Roman" w:hAnsi="Times New Roman" w:cs="Times New Roman"/>
        </w:rPr>
        <w:t xml:space="preserve">  dnia</w:t>
      </w:r>
      <w:r>
        <w:rPr>
          <w:rFonts w:ascii="Times New Roman" w:hAnsi="Times New Roman" w:cs="Times New Roman"/>
        </w:rPr>
        <w:t xml:space="preserve"> 24.05.2011</w:t>
      </w:r>
    </w:p>
    <w:p w:rsidR="00B94306" w:rsidRPr="00D92E47" w:rsidRDefault="00B94306" w:rsidP="00D92E47">
      <w:pPr>
        <w:jc w:val="center"/>
        <w:rPr>
          <w:rFonts w:ascii="Times New Roman" w:hAnsi="Times New Roman" w:cs="Times New Roman"/>
        </w:rPr>
      </w:pPr>
    </w:p>
    <w:p w:rsidR="00D92E47" w:rsidRPr="00B94306" w:rsidRDefault="00D92E47" w:rsidP="00B94306">
      <w:pPr>
        <w:jc w:val="both"/>
        <w:rPr>
          <w:rFonts w:ascii="Times New Roman" w:hAnsi="Times New Roman" w:cs="Times New Roman"/>
          <w:b/>
        </w:rPr>
      </w:pPr>
      <w:r w:rsidRPr="00B94306">
        <w:rPr>
          <w:rFonts w:ascii="Times New Roman" w:hAnsi="Times New Roman" w:cs="Times New Roman"/>
          <w:b/>
        </w:rPr>
        <w:t xml:space="preserve">w sprawie  uchylenia Uchwały Senatu nr 67/09 Uniwersytetu Medycznego w Białymstoku z dnia 18.06.2009 r.  w sprawie uruchomienia na Wydziale Nauk o Zdrowiu  studiów II stopnia na kierunku  Ratownictwo Medyczne </w:t>
      </w:r>
    </w:p>
    <w:p w:rsidR="00D92E47" w:rsidRDefault="00D92E47">
      <w:pPr>
        <w:rPr>
          <w:rFonts w:ascii="Times New Roman" w:hAnsi="Times New Roman" w:cs="Times New Roman"/>
        </w:rPr>
      </w:pPr>
    </w:p>
    <w:p w:rsidR="00D92E47" w:rsidRDefault="00D92E47">
      <w:pPr>
        <w:rPr>
          <w:rFonts w:ascii="Times New Roman" w:hAnsi="Times New Roman" w:cs="Times New Roman"/>
        </w:rPr>
      </w:pPr>
    </w:p>
    <w:p w:rsidR="00D92E47" w:rsidRDefault="00D92E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§ 40 ust. 2 pkt. 4 Statutu UMB z dnia 19.05.2008 r., uchwala się co następuje:</w:t>
      </w:r>
    </w:p>
    <w:p w:rsidR="00D92E47" w:rsidRDefault="00D92E47" w:rsidP="00D92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D92E47" w:rsidRDefault="00D92E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Uchyla się  Uchwałę Senatu  nr 67/09 Uniwersytetu Medycznego w Białymstoku z dnia 18.06.2009 roku .</w:t>
      </w:r>
    </w:p>
    <w:p w:rsidR="00D92E47" w:rsidRDefault="00D92E47" w:rsidP="00D92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D92E47" w:rsidRDefault="00D92E47" w:rsidP="00D92E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</w:t>
      </w:r>
      <w:r w:rsidR="007E1509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 xml:space="preserve"> wchodzi w życie z dniem podjęcia</w:t>
      </w:r>
      <w:r w:rsidR="007E150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  <w:bookmarkStart w:id="0" w:name="_GoBack"/>
      <w:bookmarkEnd w:id="0"/>
    </w:p>
    <w:p w:rsidR="007E1509" w:rsidRDefault="007E1509" w:rsidP="007E1509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Senatu</w:t>
      </w:r>
    </w:p>
    <w:p w:rsidR="007E1509" w:rsidRDefault="007E1509" w:rsidP="007E1509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Rektor</w:t>
      </w:r>
    </w:p>
    <w:p w:rsidR="007E1509" w:rsidRDefault="007E1509" w:rsidP="007E1509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dr hab. Jacek </w:t>
      </w:r>
      <w:proofErr w:type="spellStart"/>
      <w:r>
        <w:rPr>
          <w:rFonts w:ascii="Times New Roman" w:hAnsi="Times New Roman" w:cs="Times New Roman"/>
        </w:rPr>
        <w:t>Nikliński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A1080" w:rsidRPr="00D92E47" w:rsidRDefault="007A1080" w:rsidP="00B94306">
      <w:pPr>
        <w:rPr>
          <w:rFonts w:ascii="Times New Roman" w:hAnsi="Times New Roman" w:cs="Times New Roman"/>
        </w:rPr>
      </w:pPr>
    </w:p>
    <w:sectPr w:rsidR="007A1080" w:rsidRPr="00D92E47" w:rsidSect="00B67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11F48"/>
    <w:multiLevelType w:val="hybridMultilevel"/>
    <w:tmpl w:val="F726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25B05"/>
    <w:multiLevelType w:val="hybridMultilevel"/>
    <w:tmpl w:val="3D2A0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2E47"/>
    <w:rsid w:val="007A1080"/>
    <w:rsid w:val="007E1509"/>
    <w:rsid w:val="008F7C9C"/>
    <w:rsid w:val="00B20AC3"/>
    <w:rsid w:val="00B67AD3"/>
    <w:rsid w:val="00B94306"/>
    <w:rsid w:val="00C637DE"/>
    <w:rsid w:val="00D9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A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0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Sochoń</dc:creator>
  <cp:lastModifiedBy>UMB</cp:lastModifiedBy>
  <cp:revision>3</cp:revision>
  <cp:lastPrinted>2011-05-25T10:01:00Z</cp:lastPrinted>
  <dcterms:created xsi:type="dcterms:W3CDTF">2011-05-23T08:25:00Z</dcterms:created>
  <dcterms:modified xsi:type="dcterms:W3CDTF">2011-05-25T10:01:00Z</dcterms:modified>
</cp:coreProperties>
</file>