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DA3" w:rsidRDefault="00DE5DA3" w:rsidP="00DE5DA3">
      <w:pPr>
        <w:jc w:val="center"/>
        <w:rPr>
          <w:b/>
          <w:bCs/>
        </w:rPr>
      </w:pPr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EB5E98">
        <w:rPr>
          <w:b/>
          <w:bCs/>
        </w:rPr>
        <w:t>94/2012</w:t>
      </w:r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EB5E98">
        <w:rPr>
          <w:b/>
          <w:bCs/>
        </w:rPr>
        <w:t>19.11.2012</w:t>
      </w:r>
      <w:bookmarkStart w:id="0" w:name="_GoBack"/>
      <w:bookmarkEnd w:id="0"/>
    </w:p>
    <w:p w:rsidR="00DE5DA3" w:rsidRDefault="00DE5DA3" w:rsidP="00DE5DA3">
      <w:pPr>
        <w:jc w:val="center"/>
        <w:rPr>
          <w:b/>
          <w:bCs/>
        </w:rPr>
      </w:pPr>
    </w:p>
    <w:p w:rsidR="00DE5DA3" w:rsidRDefault="00DE5DA3" w:rsidP="00DE5DA3">
      <w:pPr>
        <w:jc w:val="center"/>
        <w:rPr>
          <w:b/>
          <w:bCs/>
        </w:rPr>
      </w:pPr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>w sprawie powołania Komisji Dyscyplinarnej ds. Doktorantów</w:t>
      </w:r>
    </w:p>
    <w:p w:rsidR="00DE5DA3" w:rsidRDefault="00DE5DA3" w:rsidP="00DE5DA3">
      <w:pPr>
        <w:jc w:val="center"/>
      </w:pPr>
    </w:p>
    <w:p w:rsidR="00DE5DA3" w:rsidRDefault="00DE5DA3" w:rsidP="00DE5DA3">
      <w:pPr>
        <w:jc w:val="center"/>
      </w:pPr>
    </w:p>
    <w:p w:rsidR="00DE5DA3" w:rsidRDefault="00DE5DA3" w:rsidP="00DE5DA3">
      <w:pPr>
        <w:jc w:val="both"/>
      </w:pPr>
      <w:r>
        <w:t>Na podstawie §41 oraz §122 Statutu Uniwersytetu Medycznego w Białymstoku uchwala się co następuje:</w:t>
      </w:r>
    </w:p>
    <w:p w:rsidR="00DE5DA3" w:rsidRDefault="00DE5DA3" w:rsidP="00DE5DA3">
      <w:pPr>
        <w:jc w:val="both"/>
      </w:pPr>
    </w:p>
    <w:p w:rsidR="00DE5DA3" w:rsidRDefault="00DE5DA3" w:rsidP="00DE5DA3">
      <w:pPr>
        <w:jc w:val="both"/>
      </w:pPr>
    </w:p>
    <w:p w:rsidR="00DE5DA3" w:rsidRDefault="00DE5DA3" w:rsidP="00DE5DA3">
      <w:pPr>
        <w:jc w:val="center"/>
      </w:pPr>
      <w:r>
        <w:t>§1</w:t>
      </w:r>
    </w:p>
    <w:p w:rsidR="00DE5DA3" w:rsidRDefault="00DE5DA3" w:rsidP="00DE5DA3">
      <w:pPr>
        <w:jc w:val="both"/>
      </w:pPr>
    </w:p>
    <w:p w:rsidR="00DE5DA3" w:rsidRDefault="00DE5DA3" w:rsidP="00DE5DA3">
      <w:pPr>
        <w:jc w:val="both"/>
      </w:pPr>
      <w:r>
        <w:t>Powołuje się Komisję Dyscyplinarną ds. Doktorantów na okres kadencji 2012-2016 w składzie:</w:t>
      </w:r>
    </w:p>
    <w:p w:rsidR="00DE5DA3" w:rsidRDefault="00DE5DA3" w:rsidP="00DE5DA3">
      <w:pPr>
        <w:jc w:val="both"/>
      </w:pPr>
    </w:p>
    <w:p w:rsidR="00DE5DA3" w:rsidRDefault="00DE5DA3" w:rsidP="00DE5DA3">
      <w:pPr>
        <w:jc w:val="both"/>
      </w:pPr>
      <w:r>
        <w:t>prof. dr hab. Jan Karczewski – Przewodniczący</w:t>
      </w:r>
    </w:p>
    <w:p w:rsidR="00DE5DA3" w:rsidRDefault="00DE5DA3" w:rsidP="00DE5DA3">
      <w:pPr>
        <w:jc w:val="both"/>
      </w:pPr>
      <w:r>
        <w:t>prof. dr hab. Urszula Wereszczyńska-Siemiątkowska – Zastępca Przewodniczącego</w:t>
      </w:r>
    </w:p>
    <w:p w:rsidR="00DE5DA3" w:rsidRDefault="00DE5DA3" w:rsidP="00DE5DA3">
      <w:pPr>
        <w:jc w:val="both"/>
      </w:pPr>
      <w:r>
        <w:t xml:space="preserve">dr Karolina </w:t>
      </w:r>
      <w:proofErr w:type="spellStart"/>
      <w:r>
        <w:t>Orywal</w:t>
      </w:r>
      <w:proofErr w:type="spellEnd"/>
    </w:p>
    <w:p w:rsidR="00DE5DA3" w:rsidRDefault="00DE5DA3" w:rsidP="00DE5DA3">
      <w:pPr>
        <w:jc w:val="both"/>
      </w:pPr>
      <w:r>
        <w:t>mgr Ewa Gruszewska</w:t>
      </w:r>
    </w:p>
    <w:p w:rsidR="00DE5DA3" w:rsidRDefault="00DE5DA3" w:rsidP="00DE5DA3">
      <w:pPr>
        <w:jc w:val="both"/>
      </w:pPr>
      <w:r>
        <w:t>mgr Anna Citko</w:t>
      </w:r>
    </w:p>
    <w:p w:rsidR="00DE5DA3" w:rsidRDefault="00DE5DA3" w:rsidP="00DE5DA3">
      <w:pPr>
        <w:jc w:val="both"/>
      </w:pPr>
      <w:r>
        <w:t>mgr Mateusz Cybulski</w:t>
      </w:r>
    </w:p>
    <w:p w:rsidR="00DE5DA3" w:rsidRDefault="00DE5DA3" w:rsidP="00DE5DA3">
      <w:pPr>
        <w:jc w:val="both"/>
      </w:pPr>
    </w:p>
    <w:p w:rsidR="00DE5DA3" w:rsidRDefault="00DE5DA3" w:rsidP="00DE5DA3">
      <w:pPr>
        <w:ind w:left="4956" w:firstLine="708"/>
        <w:jc w:val="both"/>
      </w:pPr>
      <w:r>
        <w:t>Przewodniczący Senatu</w:t>
      </w:r>
    </w:p>
    <w:p w:rsidR="00DE5DA3" w:rsidRDefault="00DE5DA3" w:rsidP="00DE5DA3">
      <w:pPr>
        <w:ind w:left="5664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DE5DA3" w:rsidRDefault="00DE5DA3" w:rsidP="00DE5DA3">
      <w:pPr>
        <w:jc w:val="both"/>
        <w:rPr>
          <w:lang w:val="de-DE"/>
        </w:rPr>
      </w:pPr>
    </w:p>
    <w:p w:rsidR="00DE5DA3" w:rsidRDefault="00DE5DA3" w:rsidP="00DE5DA3">
      <w:pPr>
        <w:ind w:left="4956" w:firstLine="708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/>
    <w:p w:rsidR="00DE5DA3" w:rsidRDefault="00DE5DA3" w:rsidP="00DE5DA3"/>
    <w:p w:rsidR="00FD1731" w:rsidRDefault="00FD1731"/>
    <w:sectPr w:rsidR="00FD1731" w:rsidSect="00542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DA3"/>
    <w:rsid w:val="00873DF4"/>
    <w:rsid w:val="00DE5DA3"/>
    <w:rsid w:val="00EB5E98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DA3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DA3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534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2012-11-20T09:58:00Z</cp:lastPrinted>
  <dcterms:created xsi:type="dcterms:W3CDTF">2012-11-13T11:57:00Z</dcterms:created>
  <dcterms:modified xsi:type="dcterms:W3CDTF">2012-11-20T09:58:00Z</dcterms:modified>
</cp:coreProperties>
</file>