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7C9B" w:rsidRDefault="00647C9B" w:rsidP="00647C9B">
      <w:pPr>
        <w:jc w:val="center"/>
        <w:rPr>
          <w:b/>
          <w:bCs/>
        </w:rPr>
      </w:pPr>
    </w:p>
    <w:p w:rsidR="00647C9B" w:rsidRDefault="00647C9B" w:rsidP="00647C9B">
      <w:pPr>
        <w:jc w:val="center"/>
        <w:rPr>
          <w:b/>
          <w:bCs/>
        </w:rPr>
      </w:pPr>
      <w:r>
        <w:rPr>
          <w:b/>
          <w:bCs/>
        </w:rPr>
        <w:t xml:space="preserve">Uchwała nr </w:t>
      </w:r>
      <w:r w:rsidR="00411913">
        <w:rPr>
          <w:b/>
          <w:bCs/>
        </w:rPr>
        <w:t>88/2012</w:t>
      </w:r>
    </w:p>
    <w:p w:rsidR="00647C9B" w:rsidRDefault="00647C9B" w:rsidP="00647C9B">
      <w:pPr>
        <w:jc w:val="center"/>
        <w:rPr>
          <w:b/>
          <w:bCs/>
        </w:rPr>
      </w:pPr>
      <w:r>
        <w:rPr>
          <w:b/>
          <w:bCs/>
        </w:rPr>
        <w:t>Senatu Uniwersytetu Medycznego w Białymstoku</w:t>
      </w:r>
    </w:p>
    <w:p w:rsidR="00647C9B" w:rsidRDefault="00647C9B" w:rsidP="00647C9B">
      <w:pPr>
        <w:jc w:val="center"/>
        <w:rPr>
          <w:b/>
          <w:bCs/>
        </w:rPr>
      </w:pPr>
      <w:r>
        <w:rPr>
          <w:b/>
          <w:bCs/>
        </w:rPr>
        <w:t xml:space="preserve">z dnia </w:t>
      </w:r>
      <w:r w:rsidR="00411913">
        <w:rPr>
          <w:b/>
          <w:bCs/>
        </w:rPr>
        <w:t>27.09.2012</w:t>
      </w:r>
    </w:p>
    <w:p w:rsidR="00647C9B" w:rsidRDefault="00647C9B" w:rsidP="00647C9B">
      <w:pPr>
        <w:jc w:val="center"/>
        <w:rPr>
          <w:b/>
          <w:bCs/>
        </w:rPr>
      </w:pPr>
    </w:p>
    <w:p w:rsidR="00647C9B" w:rsidRDefault="00647C9B" w:rsidP="00647C9B">
      <w:pPr>
        <w:jc w:val="center"/>
        <w:rPr>
          <w:b/>
          <w:bCs/>
        </w:rPr>
      </w:pPr>
    </w:p>
    <w:p w:rsidR="00647C9B" w:rsidRDefault="00647C9B" w:rsidP="00647C9B">
      <w:pPr>
        <w:jc w:val="center"/>
        <w:rPr>
          <w:b/>
          <w:bCs/>
        </w:rPr>
      </w:pPr>
    </w:p>
    <w:p w:rsidR="00647C9B" w:rsidRDefault="00647C9B" w:rsidP="00647C9B">
      <w:pPr>
        <w:pStyle w:val="Tekstpodstawowy"/>
      </w:pPr>
      <w:r>
        <w:t>w sprawie powołania przedstawicieli Senatu do Komisji ds. Stanowisk Profesora Zwyczajnego</w:t>
      </w:r>
    </w:p>
    <w:p w:rsidR="00647C9B" w:rsidRDefault="00647C9B" w:rsidP="00647C9B">
      <w:pPr>
        <w:jc w:val="center"/>
        <w:rPr>
          <w:b/>
          <w:bCs/>
        </w:rPr>
      </w:pPr>
    </w:p>
    <w:p w:rsidR="00647C9B" w:rsidRDefault="00647C9B" w:rsidP="00647C9B">
      <w:pPr>
        <w:jc w:val="center"/>
      </w:pPr>
    </w:p>
    <w:p w:rsidR="00647C9B" w:rsidRDefault="00647C9B" w:rsidP="00647C9B">
      <w:pPr>
        <w:jc w:val="center"/>
      </w:pPr>
    </w:p>
    <w:p w:rsidR="00647C9B" w:rsidRDefault="00647C9B" w:rsidP="00647C9B">
      <w:pPr>
        <w:pStyle w:val="Tekstpodstawowy2"/>
      </w:pPr>
      <w:r>
        <w:t>Na podstawie §76 ust 3</w:t>
      </w:r>
      <w:r w:rsidR="00411913">
        <w:t xml:space="preserve"> </w:t>
      </w:r>
      <w:r>
        <w:t xml:space="preserve">pkt 1 Statutu Uniwersytetu Medycznego w Białymstoku, uchwala się </w:t>
      </w:r>
      <w:bookmarkStart w:id="0" w:name="_GoBack"/>
      <w:bookmarkEnd w:id="0"/>
      <w:r>
        <w:t>co następuje:</w:t>
      </w:r>
    </w:p>
    <w:p w:rsidR="00647C9B" w:rsidRDefault="00647C9B" w:rsidP="00647C9B">
      <w:pPr>
        <w:jc w:val="both"/>
      </w:pPr>
    </w:p>
    <w:p w:rsidR="00647C9B" w:rsidRDefault="00647C9B" w:rsidP="00647C9B">
      <w:pPr>
        <w:jc w:val="center"/>
      </w:pPr>
    </w:p>
    <w:p w:rsidR="00647C9B" w:rsidRDefault="00647C9B" w:rsidP="00647C9B">
      <w:pPr>
        <w:jc w:val="center"/>
      </w:pPr>
    </w:p>
    <w:p w:rsidR="00647C9B" w:rsidRDefault="00647C9B" w:rsidP="00647C9B">
      <w:pPr>
        <w:jc w:val="center"/>
      </w:pPr>
      <w:r>
        <w:t>§1</w:t>
      </w:r>
    </w:p>
    <w:p w:rsidR="00647C9B" w:rsidRPr="00980267" w:rsidRDefault="00647C9B" w:rsidP="00647C9B">
      <w:pPr>
        <w:jc w:val="both"/>
      </w:pPr>
    </w:p>
    <w:p w:rsidR="00647C9B" w:rsidRPr="00980267" w:rsidRDefault="00647C9B" w:rsidP="00647C9B">
      <w:pPr>
        <w:pStyle w:val="Tekstpodstawowy2"/>
        <w:rPr>
          <w:b/>
          <w:bCs/>
        </w:rPr>
      </w:pPr>
      <w:r w:rsidRPr="00980267">
        <w:t>Powołuje się do Komisji konkursowej ds. Stanowisk Profesora Zwyczajnego  przedstawicieli Senatu:</w:t>
      </w:r>
    </w:p>
    <w:p w:rsidR="00647C9B" w:rsidRPr="00980267" w:rsidRDefault="00647C9B" w:rsidP="00647C9B">
      <w:pPr>
        <w:rPr>
          <w:b/>
          <w:bCs/>
        </w:rPr>
      </w:pPr>
    </w:p>
    <w:p w:rsidR="00647C9B" w:rsidRPr="00980267" w:rsidRDefault="00647C9B" w:rsidP="00647C9B">
      <w:pPr>
        <w:rPr>
          <w:b/>
          <w:bCs/>
        </w:rPr>
      </w:pPr>
    </w:p>
    <w:p w:rsidR="00647C9B" w:rsidRPr="00980267" w:rsidRDefault="00647C9B" w:rsidP="00647C9B">
      <w:pPr>
        <w:numPr>
          <w:ilvl w:val="0"/>
          <w:numId w:val="1"/>
        </w:numPr>
        <w:rPr>
          <w:lang w:val="en-US"/>
        </w:rPr>
      </w:pPr>
      <w:r w:rsidRPr="00980267">
        <w:rPr>
          <w:lang w:val="de-DE"/>
        </w:rPr>
        <w:t xml:space="preserve">prof. </w:t>
      </w:r>
      <w:proofErr w:type="spellStart"/>
      <w:r w:rsidRPr="00980267">
        <w:rPr>
          <w:lang w:val="de-DE"/>
        </w:rPr>
        <w:t>dr</w:t>
      </w:r>
      <w:proofErr w:type="spellEnd"/>
      <w:r w:rsidRPr="00980267">
        <w:rPr>
          <w:lang w:val="de-DE"/>
        </w:rPr>
        <w:t xml:space="preserve"> hab. </w:t>
      </w:r>
      <w:r w:rsidRPr="00980267">
        <w:rPr>
          <w:lang w:val="en-US"/>
        </w:rPr>
        <w:t xml:space="preserve">Jana </w:t>
      </w:r>
      <w:proofErr w:type="spellStart"/>
      <w:r w:rsidRPr="00980267">
        <w:rPr>
          <w:lang w:val="en-US"/>
        </w:rPr>
        <w:t>Braszko</w:t>
      </w:r>
      <w:proofErr w:type="spellEnd"/>
    </w:p>
    <w:p w:rsidR="00647C9B" w:rsidRPr="00980267" w:rsidRDefault="00647C9B" w:rsidP="00647C9B">
      <w:pPr>
        <w:numPr>
          <w:ilvl w:val="0"/>
          <w:numId w:val="1"/>
        </w:numPr>
      </w:pPr>
      <w:r w:rsidRPr="00980267">
        <w:rPr>
          <w:lang w:val="en-US"/>
        </w:rPr>
        <w:t xml:space="preserve">prof. </w:t>
      </w:r>
      <w:proofErr w:type="spellStart"/>
      <w:r w:rsidRPr="00980267">
        <w:rPr>
          <w:lang w:val="en-US"/>
        </w:rPr>
        <w:t>dr</w:t>
      </w:r>
      <w:proofErr w:type="spellEnd"/>
      <w:r w:rsidRPr="00980267">
        <w:rPr>
          <w:lang w:val="en-US"/>
        </w:rPr>
        <w:t xml:space="preserve"> hab. </w:t>
      </w:r>
      <w:r w:rsidRPr="00980267">
        <w:t>Barbarę Malinowską</w:t>
      </w:r>
    </w:p>
    <w:p w:rsidR="00647C9B" w:rsidRPr="00980267" w:rsidRDefault="00647C9B" w:rsidP="00647C9B">
      <w:pPr>
        <w:numPr>
          <w:ilvl w:val="0"/>
          <w:numId w:val="1"/>
        </w:numPr>
      </w:pPr>
      <w:r w:rsidRPr="00980267">
        <w:t xml:space="preserve">prof. dr hab. Annę </w:t>
      </w:r>
      <w:proofErr w:type="spellStart"/>
      <w:r w:rsidRPr="00980267">
        <w:t>Bodzenta</w:t>
      </w:r>
      <w:proofErr w:type="spellEnd"/>
      <w:r w:rsidRPr="00980267">
        <w:t>-Łukaszyk</w:t>
      </w:r>
    </w:p>
    <w:p w:rsidR="00647C9B" w:rsidRDefault="00647C9B" w:rsidP="00647C9B">
      <w:pPr>
        <w:ind w:left="360"/>
        <w:jc w:val="both"/>
      </w:pPr>
    </w:p>
    <w:p w:rsidR="00647C9B" w:rsidRDefault="00647C9B" w:rsidP="00647C9B">
      <w:pPr>
        <w:ind w:left="360"/>
        <w:jc w:val="both"/>
      </w:pPr>
    </w:p>
    <w:p w:rsidR="00647C9B" w:rsidRDefault="00647C9B" w:rsidP="00647C9B">
      <w:pPr>
        <w:ind w:left="360"/>
        <w:jc w:val="both"/>
      </w:pPr>
    </w:p>
    <w:p w:rsidR="00647C9B" w:rsidRDefault="00647C9B" w:rsidP="00647C9B">
      <w:pPr>
        <w:ind w:left="360"/>
        <w:jc w:val="both"/>
      </w:pPr>
    </w:p>
    <w:p w:rsidR="00647C9B" w:rsidRDefault="00647C9B" w:rsidP="00647C9B">
      <w:pPr>
        <w:ind w:left="360"/>
        <w:jc w:val="both"/>
      </w:pPr>
    </w:p>
    <w:p w:rsidR="00647C9B" w:rsidRDefault="00647C9B" w:rsidP="00647C9B">
      <w:pPr>
        <w:ind w:left="4956" w:firstLine="708"/>
        <w:jc w:val="both"/>
      </w:pPr>
      <w:r>
        <w:t>Przewodniczący Senatu</w:t>
      </w:r>
    </w:p>
    <w:p w:rsidR="00647C9B" w:rsidRDefault="00647C9B" w:rsidP="00647C9B">
      <w:pPr>
        <w:ind w:left="5664" w:firstLine="708"/>
        <w:jc w:val="both"/>
        <w:rPr>
          <w:lang w:val="de-DE"/>
        </w:rPr>
      </w:pPr>
      <w:r>
        <w:rPr>
          <w:lang w:val="de-DE"/>
        </w:rPr>
        <w:t>Rektor</w:t>
      </w:r>
    </w:p>
    <w:p w:rsidR="00647C9B" w:rsidRDefault="00647C9B" w:rsidP="00647C9B">
      <w:pPr>
        <w:jc w:val="both"/>
        <w:rPr>
          <w:lang w:val="de-DE"/>
        </w:rPr>
      </w:pPr>
    </w:p>
    <w:p w:rsidR="00647C9B" w:rsidRDefault="00647C9B" w:rsidP="00647C9B">
      <w:pPr>
        <w:ind w:left="4956" w:firstLine="708"/>
        <w:jc w:val="both"/>
        <w:rPr>
          <w:lang w:val="en-US"/>
        </w:rPr>
      </w:pPr>
      <w:r>
        <w:rPr>
          <w:lang w:val="de-DE"/>
        </w:rPr>
        <w:t xml:space="preserve">prof. </w:t>
      </w:r>
      <w:proofErr w:type="spellStart"/>
      <w:r>
        <w:rPr>
          <w:lang w:val="de-DE"/>
        </w:rPr>
        <w:t>dr</w:t>
      </w:r>
      <w:proofErr w:type="spellEnd"/>
      <w:r>
        <w:rPr>
          <w:lang w:val="de-DE"/>
        </w:rPr>
        <w:t xml:space="preserve"> hab. </w:t>
      </w:r>
      <w:proofErr w:type="spellStart"/>
      <w:r>
        <w:rPr>
          <w:lang w:val="en-US"/>
        </w:rPr>
        <w:t>Jacek</w:t>
      </w:r>
      <w:proofErr w:type="spellEnd"/>
      <w:r>
        <w:rPr>
          <w:lang w:val="en-US"/>
        </w:rPr>
        <w:t xml:space="preserve"> </w:t>
      </w:r>
      <w:proofErr w:type="spellStart"/>
      <w:r>
        <w:rPr>
          <w:lang w:val="en-US"/>
        </w:rPr>
        <w:t>Nikliński</w:t>
      </w:r>
      <w:proofErr w:type="spellEnd"/>
    </w:p>
    <w:p w:rsidR="00647C9B" w:rsidRDefault="00647C9B" w:rsidP="00647C9B"/>
    <w:p w:rsidR="00FD1731" w:rsidRDefault="00FD1731"/>
    <w:sectPr w:rsidR="00FD17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281094"/>
    <w:multiLevelType w:val="hybridMultilevel"/>
    <w:tmpl w:val="067E5E76"/>
    <w:lvl w:ilvl="0" w:tplc="CFC43EA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7C9B"/>
    <w:rsid w:val="00411913"/>
    <w:rsid w:val="00647C9B"/>
    <w:rsid w:val="00873DF4"/>
    <w:rsid w:val="00980267"/>
    <w:rsid w:val="00FD17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7C9B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Tekstpodstawowy">
    <w:name w:val="Body Text"/>
    <w:basedOn w:val="Normalny"/>
    <w:link w:val="TekstpodstawowyZnak"/>
    <w:semiHidden/>
    <w:rsid w:val="00647C9B"/>
    <w:pPr>
      <w:jc w:val="both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47C9B"/>
    <w:rPr>
      <w:rFonts w:eastAsia="Times New Roman"/>
      <w:b/>
      <w:bCs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647C9B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47C9B"/>
    <w:rPr>
      <w:rFonts w:eastAsia="Times New Roman"/>
      <w:szCs w:val="24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2"/>
        <w:lang w:val="pl-PL" w:eastAsia="en-US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47C9B"/>
    <w:pPr>
      <w:spacing w:line="240" w:lineRule="auto"/>
      <w:jc w:val="left"/>
    </w:pPr>
    <w:rPr>
      <w:rFonts w:eastAsia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dresnakopercie">
    <w:name w:val="envelope address"/>
    <w:basedOn w:val="Normalny"/>
    <w:uiPriority w:val="99"/>
    <w:semiHidden/>
    <w:unhideWhenUsed/>
    <w:rsid w:val="00873DF4"/>
    <w:pPr>
      <w:framePr w:w="7920" w:h="1980" w:hRule="exact" w:hSpace="141" w:wrap="auto" w:hAnchor="page" w:xAlign="center" w:yAlign="bottom"/>
      <w:ind w:left="2880"/>
    </w:pPr>
    <w:rPr>
      <w:rFonts w:asciiTheme="majorHAnsi" w:eastAsiaTheme="majorEastAsia" w:hAnsiTheme="majorHAnsi" w:cstheme="majorBidi"/>
    </w:rPr>
  </w:style>
  <w:style w:type="paragraph" w:styleId="Tekstpodstawowy">
    <w:name w:val="Body Text"/>
    <w:basedOn w:val="Normalny"/>
    <w:link w:val="TekstpodstawowyZnak"/>
    <w:semiHidden/>
    <w:rsid w:val="00647C9B"/>
    <w:pPr>
      <w:jc w:val="both"/>
    </w:pPr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647C9B"/>
    <w:rPr>
      <w:rFonts w:eastAsia="Times New Roman"/>
      <w:b/>
      <w:bCs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647C9B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647C9B"/>
    <w:rPr>
      <w:rFonts w:eastAsia="Times New Roman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78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UMB</dc:creator>
  <cp:lastModifiedBy>UMB</cp:lastModifiedBy>
  <cp:revision>3</cp:revision>
  <cp:lastPrinted>2012-10-01T10:49:00Z</cp:lastPrinted>
  <dcterms:created xsi:type="dcterms:W3CDTF">2012-09-26T09:41:00Z</dcterms:created>
  <dcterms:modified xsi:type="dcterms:W3CDTF">2012-10-01T10:49:00Z</dcterms:modified>
</cp:coreProperties>
</file>