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3B8" w:rsidRDefault="004123B8" w:rsidP="00345CC6">
      <w:pPr>
        <w:jc w:val="center"/>
        <w:rPr>
          <w:b/>
          <w:bCs/>
        </w:rPr>
      </w:pPr>
    </w:p>
    <w:p w:rsidR="004123B8" w:rsidRDefault="004123B8" w:rsidP="00345CC6">
      <w:pPr>
        <w:jc w:val="center"/>
        <w:rPr>
          <w:b/>
          <w:bCs/>
        </w:rPr>
      </w:pPr>
      <w:r>
        <w:rPr>
          <w:b/>
          <w:bCs/>
        </w:rPr>
        <w:t>Uchwała nr 73/2012</w:t>
      </w:r>
    </w:p>
    <w:p w:rsidR="004123B8" w:rsidRDefault="004123B8" w:rsidP="00345CC6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4123B8" w:rsidRDefault="004123B8" w:rsidP="00345CC6">
      <w:pPr>
        <w:jc w:val="center"/>
        <w:rPr>
          <w:b/>
          <w:bCs/>
        </w:rPr>
      </w:pPr>
      <w:r>
        <w:rPr>
          <w:b/>
          <w:bCs/>
        </w:rPr>
        <w:t>z dnia 27.09.2012</w:t>
      </w:r>
    </w:p>
    <w:p w:rsidR="004123B8" w:rsidRDefault="004123B8" w:rsidP="00345CC6">
      <w:pPr>
        <w:jc w:val="center"/>
        <w:rPr>
          <w:b/>
          <w:bCs/>
        </w:rPr>
      </w:pPr>
    </w:p>
    <w:p w:rsidR="004123B8" w:rsidRDefault="004123B8" w:rsidP="00345CC6">
      <w:pPr>
        <w:jc w:val="center"/>
        <w:rPr>
          <w:b/>
          <w:bCs/>
        </w:rPr>
      </w:pPr>
    </w:p>
    <w:p w:rsidR="004123B8" w:rsidRDefault="004123B8" w:rsidP="00345CC6">
      <w:pPr>
        <w:jc w:val="center"/>
        <w:rPr>
          <w:b/>
          <w:bCs/>
        </w:rPr>
      </w:pPr>
      <w:r>
        <w:rPr>
          <w:b/>
          <w:bCs/>
        </w:rPr>
        <w:t>w sprawie powołania Komisji ds. Aparatury</w:t>
      </w:r>
    </w:p>
    <w:p w:rsidR="004123B8" w:rsidRDefault="004123B8" w:rsidP="00345CC6">
      <w:pPr>
        <w:jc w:val="center"/>
      </w:pPr>
    </w:p>
    <w:p w:rsidR="004123B8" w:rsidRDefault="004123B8" w:rsidP="00345CC6">
      <w:pPr>
        <w:jc w:val="center"/>
      </w:pPr>
    </w:p>
    <w:p w:rsidR="004123B8" w:rsidRDefault="004123B8" w:rsidP="00345CC6">
      <w:pPr>
        <w:jc w:val="both"/>
      </w:pPr>
      <w:r>
        <w:t>Na podstawie §41 Statutu Uniwersytetu Medycznego w Białymstoku, uchwala się co następuje:</w:t>
      </w:r>
    </w:p>
    <w:p w:rsidR="004123B8" w:rsidRDefault="004123B8" w:rsidP="00345CC6">
      <w:pPr>
        <w:jc w:val="both"/>
      </w:pPr>
    </w:p>
    <w:p w:rsidR="004123B8" w:rsidRDefault="004123B8" w:rsidP="00345CC6">
      <w:pPr>
        <w:jc w:val="both"/>
      </w:pPr>
    </w:p>
    <w:p w:rsidR="004123B8" w:rsidRDefault="004123B8" w:rsidP="00345CC6">
      <w:pPr>
        <w:jc w:val="center"/>
      </w:pPr>
      <w:r>
        <w:t>§1</w:t>
      </w:r>
    </w:p>
    <w:p w:rsidR="004123B8" w:rsidRDefault="004123B8" w:rsidP="00345CC6">
      <w:pPr>
        <w:jc w:val="both"/>
      </w:pPr>
    </w:p>
    <w:p w:rsidR="004123B8" w:rsidRDefault="004123B8" w:rsidP="00345CC6">
      <w:pPr>
        <w:jc w:val="both"/>
      </w:pPr>
      <w:r>
        <w:t>Powołuje się na okres kadencji 2012-2016 Komisję ds. Aparatury w składzie:</w:t>
      </w:r>
    </w:p>
    <w:p w:rsidR="004123B8" w:rsidRDefault="004123B8" w:rsidP="00345CC6">
      <w:pPr>
        <w:jc w:val="both"/>
      </w:pPr>
    </w:p>
    <w:p w:rsidR="004123B8" w:rsidRDefault="004123B8" w:rsidP="00345CC6">
      <w:pPr>
        <w:jc w:val="both"/>
      </w:pPr>
    </w:p>
    <w:p w:rsidR="004123B8" w:rsidRDefault="004123B8" w:rsidP="00345CC6">
      <w:pPr>
        <w:jc w:val="both"/>
      </w:pPr>
    </w:p>
    <w:p w:rsidR="004123B8" w:rsidRPr="00EC50E4" w:rsidRDefault="004123B8" w:rsidP="00BD4165">
      <w:pPr>
        <w:ind w:left="2700" w:hanging="2880"/>
        <w:rPr>
          <w:color w:val="000000"/>
        </w:rPr>
      </w:pPr>
      <w:r w:rsidRPr="00EC50E4">
        <w:rPr>
          <w:color w:val="000000"/>
        </w:rPr>
        <w:tab/>
      </w:r>
      <w:r w:rsidRPr="00EC50E4">
        <w:rPr>
          <w:color w:val="000000"/>
        </w:rPr>
        <w:tab/>
      </w:r>
    </w:p>
    <w:p w:rsidR="004123B8" w:rsidRPr="00EC50E4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rPr>
          <w:color w:val="000000"/>
        </w:rPr>
      </w:pPr>
      <w:r w:rsidRPr="00277118">
        <w:rPr>
          <w:color w:val="000000"/>
        </w:rPr>
        <w:t xml:space="preserve">prof. dr hab. </w:t>
      </w:r>
      <w:r w:rsidRPr="00EC50E4">
        <w:rPr>
          <w:color w:val="000000"/>
        </w:rPr>
        <w:t>Andrzej Kemona  -  Przewodniczący</w:t>
      </w:r>
    </w:p>
    <w:p w:rsidR="004123B8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color w:val="000000"/>
        </w:rPr>
      </w:pPr>
      <w:r w:rsidRPr="00EC50E4">
        <w:rPr>
          <w:color w:val="000000"/>
        </w:rPr>
        <w:t xml:space="preserve">prof. dr hab. </w:t>
      </w:r>
      <w:r>
        <w:rPr>
          <w:color w:val="000000"/>
        </w:rPr>
        <w:t>Janusz Myśliwiec</w:t>
      </w:r>
    </w:p>
    <w:p w:rsidR="004123B8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color w:val="000000"/>
        </w:rPr>
      </w:pPr>
      <w:r>
        <w:rPr>
          <w:color w:val="000000"/>
        </w:rPr>
        <w:t>dr hab. Piotr Laudański</w:t>
      </w:r>
    </w:p>
    <w:p w:rsidR="004123B8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color w:val="000000"/>
        </w:rPr>
      </w:pPr>
      <w:r>
        <w:rPr>
          <w:color w:val="000000"/>
        </w:rPr>
        <w:t>dr hab. Małgorzata Brzóska</w:t>
      </w:r>
    </w:p>
    <w:p w:rsidR="004123B8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color w:val="000000"/>
        </w:rPr>
      </w:pPr>
      <w:r>
        <w:rPr>
          <w:color w:val="000000"/>
        </w:rPr>
        <w:t>dr hab. Krzysztof Kowal</w:t>
      </w:r>
    </w:p>
    <w:p w:rsidR="004123B8" w:rsidRPr="00EC50E4" w:rsidRDefault="004123B8" w:rsidP="00BD4165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color w:val="000000"/>
        </w:rPr>
      </w:pPr>
      <w:r>
        <w:rPr>
          <w:color w:val="000000"/>
        </w:rPr>
        <w:t>dr Wojciech Miltyk</w:t>
      </w:r>
    </w:p>
    <w:p w:rsidR="004123B8" w:rsidRDefault="004123B8" w:rsidP="00BD4165"/>
    <w:p w:rsidR="004123B8" w:rsidRDefault="004123B8" w:rsidP="00345CC6">
      <w:pPr>
        <w:jc w:val="both"/>
      </w:pPr>
    </w:p>
    <w:p w:rsidR="004123B8" w:rsidRDefault="004123B8" w:rsidP="00345CC6">
      <w:pPr>
        <w:jc w:val="both"/>
      </w:pPr>
    </w:p>
    <w:p w:rsidR="004123B8" w:rsidRDefault="004123B8" w:rsidP="00345CC6">
      <w:pPr>
        <w:ind w:left="4956" w:firstLine="708"/>
        <w:jc w:val="both"/>
      </w:pPr>
    </w:p>
    <w:p w:rsidR="004123B8" w:rsidRDefault="004123B8" w:rsidP="00345CC6">
      <w:pPr>
        <w:ind w:left="4956" w:firstLine="708"/>
        <w:jc w:val="both"/>
      </w:pPr>
    </w:p>
    <w:p w:rsidR="004123B8" w:rsidRDefault="004123B8" w:rsidP="00345CC6">
      <w:pPr>
        <w:ind w:left="4956" w:firstLine="708"/>
        <w:jc w:val="both"/>
      </w:pPr>
      <w:r>
        <w:t>Przewodniczący Senatu</w:t>
      </w:r>
    </w:p>
    <w:p w:rsidR="004123B8" w:rsidRDefault="004123B8" w:rsidP="00345CC6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4123B8" w:rsidRDefault="004123B8" w:rsidP="00345CC6">
      <w:pPr>
        <w:jc w:val="both"/>
        <w:rPr>
          <w:lang w:val="de-DE"/>
        </w:rPr>
      </w:pPr>
    </w:p>
    <w:p w:rsidR="004123B8" w:rsidRDefault="004123B8" w:rsidP="00345CC6">
      <w:pPr>
        <w:jc w:val="both"/>
        <w:rPr>
          <w:lang w:val="de-DE"/>
        </w:rPr>
      </w:pPr>
    </w:p>
    <w:p w:rsidR="004123B8" w:rsidRDefault="004123B8" w:rsidP="00345CC6">
      <w:pPr>
        <w:ind w:left="4956" w:firstLine="708"/>
        <w:jc w:val="both"/>
      </w:pPr>
      <w:r>
        <w:rPr>
          <w:lang w:val="de-DE"/>
        </w:rPr>
        <w:t xml:space="preserve">prof. dr hab. </w:t>
      </w:r>
      <w:r>
        <w:t>Jacek Nikliński</w:t>
      </w:r>
    </w:p>
    <w:p w:rsidR="004123B8" w:rsidRDefault="004123B8" w:rsidP="00345CC6">
      <w:pPr>
        <w:ind w:left="4956" w:firstLine="708"/>
        <w:jc w:val="both"/>
      </w:pPr>
    </w:p>
    <w:p w:rsidR="004123B8" w:rsidRDefault="004123B8" w:rsidP="00345CC6">
      <w:pPr>
        <w:ind w:left="4956" w:firstLine="708"/>
        <w:jc w:val="both"/>
      </w:pPr>
    </w:p>
    <w:p w:rsidR="004123B8" w:rsidRDefault="004123B8" w:rsidP="00345CC6">
      <w:pPr>
        <w:ind w:left="4956" w:firstLine="708"/>
        <w:jc w:val="both"/>
      </w:pPr>
    </w:p>
    <w:p w:rsidR="004123B8" w:rsidRDefault="004123B8" w:rsidP="00345CC6"/>
    <w:p w:rsidR="004123B8" w:rsidRDefault="004123B8" w:rsidP="00345CC6"/>
    <w:p w:rsidR="004123B8" w:rsidRDefault="004123B8" w:rsidP="00345CC6"/>
    <w:p w:rsidR="004123B8" w:rsidRDefault="004123B8" w:rsidP="00345CC6"/>
    <w:p w:rsidR="004123B8" w:rsidRDefault="004123B8" w:rsidP="0076162A"/>
    <w:p w:rsidR="004123B8" w:rsidRDefault="004123B8" w:rsidP="00345CC6"/>
    <w:p w:rsidR="004123B8" w:rsidRDefault="004123B8" w:rsidP="00345CC6"/>
    <w:p w:rsidR="004123B8" w:rsidRDefault="004123B8" w:rsidP="00345CC6">
      <w:r>
        <w:t xml:space="preserve"> </w:t>
      </w:r>
    </w:p>
    <w:p w:rsidR="004123B8" w:rsidRDefault="004123B8" w:rsidP="00345CC6">
      <w:pPr>
        <w:ind w:left="3420"/>
      </w:pPr>
    </w:p>
    <w:p w:rsidR="004123B8" w:rsidRDefault="004123B8" w:rsidP="00345CC6"/>
    <w:sectPr w:rsidR="004123B8" w:rsidSect="00177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81094"/>
    <w:multiLevelType w:val="hybridMultilevel"/>
    <w:tmpl w:val="067E5E76"/>
    <w:lvl w:ilvl="0" w:tplc="CFC43E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5D509E"/>
    <w:multiLevelType w:val="hybridMultilevel"/>
    <w:tmpl w:val="2B3019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B8E6A3A"/>
    <w:multiLevelType w:val="hybridMultilevel"/>
    <w:tmpl w:val="E28E025E"/>
    <w:lvl w:ilvl="0" w:tplc="CFC43E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955F0"/>
    <w:multiLevelType w:val="hybridMultilevel"/>
    <w:tmpl w:val="262CC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CC6"/>
    <w:rsid w:val="000C3CC3"/>
    <w:rsid w:val="00177BF2"/>
    <w:rsid w:val="00214860"/>
    <w:rsid w:val="0027112B"/>
    <w:rsid w:val="00277118"/>
    <w:rsid w:val="003214DF"/>
    <w:rsid w:val="00345CC6"/>
    <w:rsid w:val="004123B8"/>
    <w:rsid w:val="00422B99"/>
    <w:rsid w:val="00451EFA"/>
    <w:rsid w:val="006615A1"/>
    <w:rsid w:val="00710B44"/>
    <w:rsid w:val="0076162A"/>
    <w:rsid w:val="007C31E3"/>
    <w:rsid w:val="008304ED"/>
    <w:rsid w:val="00873DF4"/>
    <w:rsid w:val="00A94AFE"/>
    <w:rsid w:val="00BD4165"/>
    <w:rsid w:val="00C3593C"/>
    <w:rsid w:val="00C5239F"/>
    <w:rsid w:val="00C669A0"/>
    <w:rsid w:val="00D73DB6"/>
    <w:rsid w:val="00EC50E4"/>
    <w:rsid w:val="00EE0499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CC6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rsid w:val="00873DF4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character" w:styleId="Emphasis">
    <w:name w:val="Emphasis"/>
    <w:basedOn w:val="DefaultParagraphFont"/>
    <w:uiPriority w:val="99"/>
    <w:qFormat/>
    <w:rsid w:val="00345CC6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EE04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669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69A0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152</TotalTime>
  <Pages>1</Pages>
  <Words>79</Words>
  <Characters>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dc:description/>
  <cp:lastModifiedBy>Sekcja Kontroli</cp:lastModifiedBy>
  <cp:revision>12</cp:revision>
  <cp:lastPrinted>2012-10-01T09:44:00Z</cp:lastPrinted>
  <dcterms:created xsi:type="dcterms:W3CDTF">2012-09-26T09:21:00Z</dcterms:created>
  <dcterms:modified xsi:type="dcterms:W3CDTF">2012-10-05T09:17:00Z</dcterms:modified>
</cp:coreProperties>
</file>