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731" w:rsidRPr="000C1B1D" w:rsidRDefault="000C1B1D" w:rsidP="000C1B1D">
      <w:pPr>
        <w:jc w:val="center"/>
        <w:rPr>
          <w:b/>
        </w:rPr>
      </w:pPr>
      <w:r w:rsidRPr="000C1B1D">
        <w:rPr>
          <w:b/>
        </w:rPr>
        <w:t>Uchwała nr 66/2012</w:t>
      </w:r>
    </w:p>
    <w:p w:rsidR="000C1B1D" w:rsidRPr="000C1B1D" w:rsidRDefault="000C1B1D" w:rsidP="000C1B1D">
      <w:pPr>
        <w:jc w:val="center"/>
        <w:rPr>
          <w:b/>
        </w:rPr>
      </w:pPr>
      <w:r w:rsidRPr="000C1B1D">
        <w:rPr>
          <w:b/>
        </w:rPr>
        <w:t>Senatu Uniwersytetu Medycznego w Białymstoku</w:t>
      </w:r>
    </w:p>
    <w:p w:rsidR="000C1B1D" w:rsidRPr="000C1B1D" w:rsidRDefault="000C1B1D" w:rsidP="000C1B1D">
      <w:pPr>
        <w:jc w:val="center"/>
        <w:rPr>
          <w:b/>
        </w:rPr>
      </w:pPr>
      <w:r w:rsidRPr="000C1B1D">
        <w:rPr>
          <w:b/>
        </w:rPr>
        <w:t>z dnia 28.06.2012r.</w:t>
      </w:r>
    </w:p>
    <w:p w:rsidR="000C1B1D" w:rsidRPr="000C1B1D" w:rsidRDefault="000C1B1D">
      <w:pPr>
        <w:rPr>
          <w:b/>
        </w:rPr>
      </w:pPr>
    </w:p>
    <w:p w:rsidR="000C1B1D" w:rsidRDefault="000C1B1D">
      <w:pPr>
        <w:rPr>
          <w:b/>
        </w:rPr>
      </w:pPr>
      <w:r w:rsidRPr="000C1B1D">
        <w:rPr>
          <w:b/>
        </w:rPr>
        <w:t>w sprawie wdrożenia Programu Doskonalenia Jakości w Uniwersytecie Medycznym w Białymstoku</w:t>
      </w:r>
    </w:p>
    <w:p w:rsidR="000C1B1D" w:rsidRDefault="000C1B1D">
      <w:pPr>
        <w:rPr>
          <w:b/>
        </w:rPr>
      </w:pPr>
    </w:p>
    <w:p w:rsidR="000C1B1D" w:rsidRDefault="000C1B1D">
      <w:pPr>
        <w:rPr>
          <w:b/>
        </w:rPr>
      </w:pPr>
    </w:p>
    <w:p w:rsidR="000C1B1D" w:rsidRDefault="000C1B1D">
      <w:pPr>
        <w:rPr>
          <w:b/>
        </w:rPr>
      </w:pPr>
    </w:p>
    <w:p w:rsidR="000C1B1D" w:rsidRDefault="000C1B1D">
      <w:r>
        <w:rPr>
          <w:b/>
        </w:rPr>
        <w:tab/>
      </w:r>
      <w:r>
        <w:t>Na podstawie §40 ust 2 pkt 26 Statutu Uniwersytetu Medycznego w Białymstoku, uchwala się co następuje:</w:t>
      </w:r>
    </w:p>
    <w:p w:rsidR="000C1B1D" w:rsidRDefault="000C1B1D" w:rsidP="000C1B1D">
      <w:pPr>
        <w:jc w:val="center"/>
      </w:pPr>
    </w:p>
    <w:p w:rsidR="000C1B1D" w:rsidRDefault="000C1B1D" w:rsidP="000C1B1D">
      <w:pPr>
        <w:jc w:val="center"/>
      </w:pPr>
    </w:p>
    <w:p w:rsidR="000C1B1D" w:rsidRDefault="000C1B1D" w:rsidP="000C1B1D">
      <w:pPr>
        <w:jc w:val="center"/>
      </w:pPr>
      <w:r>
        <w:t>§1</w:t>
      </w:r>
    </w:p>
    <w:p w:rsidR="000C1B1D" w:rsidRDefault="000C1B1D" w:rsidP="000C1B1D">
      <w:pPr>
        <w:pStyle w:val="Akapitzlist"/>
        <w:numPr>
          <w:ilvl w:val="0"/>
          <w:numId w:val="1"/>
        </w:numPr>
      </w:pPr>
      <w:r>
        <w:t>Senat Uniwersytetu Medycznego w Białymstoku wyraża zgodę na realizację Programu Doskonalenia Jakości w UMB.</w:t>
      </w:r>
    </w:p>
    <w:p w:rsidR="000C1B1D" w:rsidRDefault="000C1B1D" w:rsidP="000C1B1D">
      <w:pPr>
        <w:pStyle w:val="Akapitzlist"/>
        <w:numPr>
          <w:ilvl w:val="0"/>
          <w:numId w:val="1"/>
        </w:numPr>
      </w:pPr>
      <w:r>
        <w:t>Wykonanie Programu Doskonalenia Jakości w UMB odbędzie się w oparciu o realizację projektu „Wdrożenie modeli zarządzania jakością w UMB” realizowanego w ramach Programu Operacyjnego Kapitał Ludzki, współfinansowanego ze środków Unii Europejskiej  oraz dodatkowe przedsięwzięcia poprzedzające, rozszerzające i uzupełniające wspomniany projekt, nie uwzględnione w niniejszym projekcie.</w:t>
      </w:r>
    </w:p>
    <w:p w:rsidR="000C1B1D" w:rsidRDefault="000C1B1D" w:rsidP="000C1B1D">
      <w:pPr>
        <w:pStyle w:val="Akapitzlist"/>
        <w:numPr>
          <w:ilvl w:val="0"/>
          <w:numId w:val="1"/>
        </w:numPr>
      </w:pPr>
      <w:r>
        <w:t>Całkowita wartość przedsięwzięcia wynosi 4 700 000 zł. Koszt projektu „Wdrożenie modeli zarządzania jakością w UMB” zostanie sfinansowany ze środków Europejskiego Funduszu Społecznego, planowana kwota dofinansowania 4 206 108,88 zł, pozostałe koszty zostaną pokryte ze środków Uczelni.</w:t>
      </w:r>
    </w:p>
    <w:p w:rsidR="000C1B1D" w:rsidRDefault="000C1B1D" w:rsidP="000C1B1D"/>
    <w:p w:rsidR="000C1B1D" w:rsidRDefault="000C1B1D" w:rsidP="000C1B1D">
      <w:pPr>
        <w:jc w:val="center"/>
      </w:pPr>
      <w:r>
        <w:t>§2</w:t>
      </w:r>
    </w:p>
    <w:p w:rsidR="000C1B1D" w:rsidRDefault="000C1B1D" w:rsidP="000C1B1D">
      <w:r>
        <w:t>Traci moc Uchwała nr 76/2011</w:t>
      </w:r>
    </w:p>
    <w:p w:rsidR="000C1B1D" w:rsidRDefault="000C1B1D" w:rsidP="000C1B1D"/>
    <w:p w:rsidR="000C1B1D" w:rsidRDefault="000C1B1D" w:rsidP="000C1B1D">
      <w:pPr>
        <w:jc w:val="center"/>
      </w:pPr>
      <w:r>
        <w:t>§3</w:t>
      </w:r>
    </w:p>
    <w:p w:rsidR="000C1B1D" w:rsidRDefault="000C1B1D" w:rsidP="000C1B1D">
      <w:r>
        <w:t>Uchwała wchodzi w życie z dniem podjęcia</w:t>
      </w:r>
    </w:p>
    <w:p w:rsidR="000C1B1D" w:rsidRDefault="000C1B1D" w:rsidP="000C1B1D"/>
    <w:p w:rsidR="000C1B1D" w:rsidRDefault="000C1B1D" w:rsidP="000C1B1D"/>
    <w:p w:rsidR="000C1B1D" w:rsidRDefault="000C1B1D" w:rsidP="000C1B1D"/>
    <w:p w:rsidR="000C1B1D" w:rsidRDefault="000C1B1D" w:rsidP="000C1B1D">
      <w:pPr>
        <w:ind w:left="5245"/>
      </w:pPr>
      <w:r>
        <w:t>Przewodniczący Senatu</w:t>
      </w:r>
    </w:p>
    <w:p w:rsidR="000C1B1D" w:rsidRDefault="000C1B1D" w:rsidP="000C1B1D">
      <w:pPr>
        <w:ind w:left="6096" w:hanging="851"/>
      </w:pPr>
      <w:r>
        <w:tab/>
        <w:t>Rektor</w:t>
      </w:r>
    </w:p>
    <w:p w:rsidR="000C1B1D" w:rsidRDefault="000C1B1D" w:rsidP="000C1B1D">
      <w:pPr>
        <w:ind w:left="5245"/>
      </w:pPr>
    </w:p>
    <w:p w:rsidR="000C1B1D" w:rsidRDefault="000C1B1D" w:rsidP="000C1B1D">
      <w:pPr>
        <w:ind w:left="5245"/>
      </w:pPr>
      <w:bookmarkStart w:id="0" w:name="_GoBack"/>
      <w:bookmarkEnd w:id="0"/>
    </w:p>
    <w:p w:rsidR="000C1B1D" w:rsidRPr="000C1B1D" w:rsidRDefault="000C1B1D" w:rsidP="000C1B1D">
      <w:pPr>
        <w:ind w:left="5245"/>
      </w:pPr>
      <w:r>
        <w:t xml:space="preserve">prof. dr hab. Jacek </w:t>
      </w:r>
      <w:proofErr w:type="spellStart"/>
      <w:r>
        <w:t>Nikliński</w:t>
      </w:r>
      <w:proofErr w:type="spellEnd"/>
    </w:p>
    <w:sectPr w:rsidR="000C1B1D" w:rsidRPr="000C1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137AC"/>
    <w:multiLevelType w:val="hybridMultilevel"/>
    <w:tmpl w:val="66FC5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B1D"/>
    <w:rsid w:val="000C1B1D"/>
    <w:rsid w:val="00873DF4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Akapitzlist">
    <w:name w:val="List Paragraph"/>
    <w:basedOn w:val="Normalny"/>
    <w:uiPriority w:val="34"/>
    <w:qFormat/>
    <w:rsid w:val="000C1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Akapitzlist">
    <w:name w:val="List Paragraph"/>
    <w:basedOn w:val="Normalny"/>
    <w:uiPriority w:val="34"/>
    <w:qFormat/>
    <w:rsid w:val="000C1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dcterms:created xsi:type="dcterms:W3CDTF">2012-07-03T08:34:00Z</dcterms:created>
  <dcterms:modified xsi:type="dcterms:W3CDTF">2012-07-03T08:43:00Z</dcterms:modified>
</cp:coreProperties>
</file>