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74C" w:rsidRPr="0026345C" w:rsidRDefault="00DA3EC0" w:rsidP="0073274C">
      <w:pPr>
        <w:jc w:val="center"/>
        <w:rPr>
          <w:b/>
          <w:bCs/>
        </w:rPr>
      </w:pPr>
      <w:r>
        <w:rPr>
          <w:b/>
          <w:bCs/>
        </w:rPr>
        <w:t>UCHWAŁA NR 20</w:t>
      </w:r>
      <w:r w:rsidR="0073274C">
        <w:rPr>
          <w:b/>
          <w:bCs/>
        </w:rPr>
        <w:t>/2012</w:t>
      </w:r>
    </w:p>
    <w:p w:rsidR="0073274C" w:rsidRPr="0026345C" w:rsidRDefault="0073274C" w:rsidP="0073274C">
      <w:pPr>
        <w:jc w:val="center"/>
        <w:rPr>
          <w:b/>
          <w:bCs/>
        </w:rPr>
      </w:pPr>
      <w:r w:rsidRPr="0026345C">
        <w:rPr>
          <w:b/>
          <w:bCs/>
        </w:rPr>
        <w:t>SENATU UNIWERSYTETU MEDYCZNEGO W BIAŁYMSTOKU</w:t>
      </w:r>
    </w:p>
    <w:p w:rsidR="0073274C" w:rsidRPr="0026345C" w:rsidRDefault="00DA3EC0" w:rsidP="0073274C">
      <w:pPr>
        <w:jc w:val="center"/>
        <w:rPr>
          <w:b/>
          <w:bCs/>
        </w:rPr>
      </w:pPr>
      <w:r>
        <w:rPr>
          <w:b/>
          <w:bCs/>
        </w:rPr>
        <w:t>z dnia 28.03.</w:t>
      </w:r>
      <w:r w:rsidR="0073274C" w:rsidRPr="0026345C">
        <w:rPr>
          <w:b/>
          <w:bCs/>
        </w:rPr>
        <w:t>201</w:t>
      </w:r>
      <w:r w:rsidR="0073274C">
        <w:rPr>
          <w:b/>
          <w:bCs/>
        </w:rPr>
        <w:t>2</w:t>
      </w:r>
      <w:r w:rsidR="0073274C" w:rsidRPr="0026345C">
        <w:rPr>
          <w:b/>
          <w:bCs/>
        </w:rPr>
        <w:t xml:space="preserve"> r.</w:t>
      </w:r>
    </w:p>
    <w:p w:rsidR="0073274C" w:rsidRPr="00682980" w:rsidRDefault="0073274C" w:rsidP="0073274C">
      <w:pPr>
        <w:jc w:val="center"/>
        <w:rPr>
          <w:b/>
        </w:rPr>
      </w:pPr>
      <w:r w:rsidRPr="00682980">
        <w:rPr>
          <w:b/>
        </w:rPr>
        <w:t>w sprawie zmiany Uchwały Senatu UMB nr  33/2011</w:t>
      </w:r>
    </w:p>
    <w:p w:rsidR="0073274C" w:rsidRPr="00682980" w:rsidRDefault="0073274C" w:rsidP="0073274C">
      <w:pPr>
        <w:jc w:val="center"/>
        <w:rPr>
          <w:b/>
        </w:rPr>
      </w:pPr>
      <w:r w:rsidRPr="00682980">
        <w:rPr>
          <w:b/>
        </w:rPr>
        <w:t xml:space="preserve">w sprawie warunków i trybu przyjęć na studia w roku akademickim 2012/2013 </w:t>
      </w:r>
      <w:r w:rsidRPr="00682980">
        <w:rPr>
          <w:b/>
        </w:rPr>
        <w:br/>
        <w:t xml:space="preserve">w Uniwersytecie Medycznym w Białymstoku </w:t>
      </w:r>
    </w:p>
    <w:p w:rsidR="0073274C" w:rsidRDefault="0073274C" w:rsidP="0073274C">
      <w:pPr>
        <w:pStyle w:val="Tekstpodstawowy3"/>
        <w:rPr>
          <w:szCs w:val="24"/>
        </w:rPr>
      </w:pPr>
    </w:p>
    <w:p w:rsidR="0073274C" w:rsidRPr="0026345C" w:rsidRDefault="0073274C" w:rsidP="0073274C">
      <w:pPr>
        <w:pStyle w:val="Tekstpodstawowy3"/>
        <w:rPr>
          <w:szCs w:val="24"/>
        </w:rPr>
      </w:pPr>
    </w:p>
    <w:p w:rsidR="0073274C" w:rsidRDefault="0073274C" w:rsidP="0073274C">
      <w:pPr>
        <w:jc w:val="center"/>
      </w:pPr>
      <w:r w:rsidRPr="0026345C">
        <w:t>§ 1</w:t>
      </w: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1 Uchwały nadając mu nowe brzmienie:</w:t>
      </w:r>
    </w:p>
    <w:p w:rsidR="0073274C" w:rsidRDefault="0073274C" w:rsidP="0073274C">
      <w:pPr>
        <w:jc w:val="center"/>
      </w:pPr>
    </w:p>
    <w:p w:rsidR="0073274C" w:rsidRPr="0026345C" w:rsidRDefault="0073274C" w:rsidP="0073274C">
      <w:pPr>
        <w:pStyle w:val="Tekstpodstawowy3"/>
        <w:jc w:val="center"/>
        <w:rPr>
          <w:szCs w:val="24"/>
        </w:rPr>
      </w:pPr>
      <w:r w:rsidRPr="0026345C">
        <w:rPr>
          <w:szCs w:val="24"/>
        </w:rPr>
        <w:t>Uchwała dotyczy warunków i trybu rekrutacji na pierwszy rok:</w:t>
      </w:r>
    </w:p>
    <w:p w:rsidR="0073274C" w:rsidRPr="0026345C" w:rsidRDefault="0073274C" w:rsidP="0073274C">
      <w:pPr>
        <w:pStyle w:val="Tekstpodstawowy3"/>
        <w:jc w:val="center"/>
        <w:rPr>
          <w:szCs w:val="24"/>
        </w:rPr>
      </w:pPr>
      <w:r w:rsidRPr="0026345C">
        <w:rPr>
          <w:szCs w:val="24"/>
        </w:rPr>
        <w:t xml:space="preserve">jednolitych studiów magisterskich: Wydziału Lekarskiego z Oddziałem Stomatologii </w:t>
      </w:r>
    </w:p>
    <w:p w:rsidR="0073274C" w:rsidRPr="0026345C" w:rsidRDefault="0073274C" w:rsidP="0073274C">
      <w:pPr>
        <w:pStyle w:val="Tekstpodstawowy3"/>
        <w:jc w:val="center"/>
        <w:rPr>
          <w:szCs w:val="24"/>
        </w:rPr>
      </w:pPr>
      <w:r w:rsidRPr="00603C5D">
        <w:rPr>
          <w:szCs w:val="24"/>
        </w:rPr>
        <w:t>i Oddziałem Nauczania w Języku Angielskim</w:t>
      </w:r>
      <w:r w:rsidRPr="0026345C">
        <w:rPr>
          <w:szCs w:val="24"/>
        </w:rPr>
        <w:t xml:space="preserve"> na kierunkach: Lekarskim, </w:t>
      </w:r>
    </w:p>
    <w:p w:rsidR="0073274C" w:rsidRPr="0026345C" w:rsidRDefault="0073274C" w:rsidP="0073274C">
      <w:pPr>
        <w:pStyle w:val="Tekstpodstawowy3"/>
        <w:jc w:val="center"/>
        <w:rPr>
          <w:szCs w:val="24"/>
        </w:rPr>
      </w:pPr>
      <w:r w:rsidRPr="0026345C">
        <w:rPr>
          <w:szCs w:val="24"/>
        </w:rPr>
        <w:t xml:space="preserve">Lekarsko - Dentystycznym, Wydziału Farmaceutycznego z Oddziałem Medycyny Laboratoryjnej na kierunkach: Analityka Medyczna i Farmacja, </w:t>
      </w:r>
    </w:p>
    <w:p w:rsidR="0073274C" w:rsidRPr="0026345C" w:rsidRDefault="0073274C" w:rsidP="0073274C">
      <w:pPr>
        <w:pStyle w:val="Tekstpodstawowy3"/>
        <w:jc w:val="center"/>
        <w:rPr>
          <w:szCs w:val="24"/>
        </w:rPr>
      </w:pPr>
      <w:r w:rsidRPr="0026345C">
        <w:rPr>
          <w:szCs w:val="24"/>
        </w:rPr>
        <w:t xml:space="preserve">w </w:t>
      </w:r>
      <w:r>
        <w:rPr>
          <w:szCs w:val="24"/>
        </w:rPr>
        <w:t>formie</w:t>
      </w:r>
      <w:r w:rsidRPr="0026345C">
        <w:rPr>
          <w:szCs w:val="24"/>
        </w:rPr>
        <w:t xml:space="preserve"> studiów stacjonarnych i niestacjonarnych;</w:t>
      </w:r>
    </w:p>
    <w:p w:rsidR="0073274C" w:rsidRDefault="0073274C" w:rsidP="0073274C">
      <w:pPr>
        <w:pStyle w:val="Tekstpodstawowy3"/>
        <w:jc w:val="center"/>
        <w:rPr>
          <w:szCs w:val="24"/>
        </w:rPr>
      </w:pPr>
    </w:p>
    <w:p w:rsidR="0073274C" w:rsidRPr="0026345C" w:rsidRDefault="0073274C" w:rsidP="0073274C">
      <w:pPr>
        <w:pStyle w:val="Tekstpodstawowy3"/>
        <w:jc w:val="center"/>
        <w:rPr>
          <w:szCs w:val="24"/>
        </w:rPr>
      </w:pPr>
      <w:r w:rsidRPr="0026345C">
        <w:rPr>
          <w:szCs w:val="24"/>
        </w:rPr>
        <w:t xml:space="preserve">studiów pierwszego stopnia: Wydziału Lekarskiego z Oddziałem Stomatologii </w:t>
      </w:r>
      <w:r w:rsidRPr="00603C5D">
        <w:rPr>
          <w:szCs w:val="24"/>
        </w:rPr>
        <w:t>i Oddziałem Nauczania w Języku Angielskim</w:t>
      </w:r>
      <w:r w:rsidRPr="0026345C">
        <w:rPr>
          <w:szCs w:val="24"/>
        </w:rPr>
        <w:t xml:space="preserve"> na kierunku: Techniki Dentystyczne w </w:t>
      </w:r>
      <w:r>
        <w:rPr>
          <w:szCs w:val="24"/>
        </w:rPr>
        <w:t>formie</w:t>
      </w:r>
      <w:r w:rsidRPr="0026345C">
        <w:rPr>
          <w:szCs w:val="24"/>
        </w:rPr>
        <w:t xml:space="preserve"> studiów stacjonarnych, Wydziału Farmaceutycznego z Oddziałem Medycyny Laboratoryjnej na kierunku: Kosmetologia w </w:t>
      </w:r>
      <w:r>
        <w:rPr>
          <w:szCs w:val="24"/>
        </w:rPr>
        <w:t>formie</w:t>
      </w:r>
      <w:r w:rsidRPr="0026345C">
        <w:rPr>
          <w:szCs w:val="24"/>
        </w:rPr>
        <w:t xml:space="preserve"> studiów stacjonarnych i niestacjonarnych, Wydziału Nauk o Zdrowiu na kierunkach: Dietetyka, Elektroradiologia, Fizjoterapia, Logopedia z Fonoaudiologią, Pielęgniarstwo, Położnictwo, Ratownictwo Medyczne, Zdrowie Publiczne, w </w:t>
      </w:r>
      <w:r>
        <w:rPr>
          <w:szCs w:val="24"/>
        </w:rPr>
        <w:t>formie</w:t>
      </w:r>
      <w:r w:rsidRPr="0026345C">
        <w:rPr>
          <w:szCs w:val="24"/>
        </w:rPr>
        <w:t xml:space="preserve"> studiów stacjonarnych; </w:t>
      </w:r>
    </w:p>
    <w:p w:rsidR="0073274C" w:rsidRPr="0026345C" w:rsidRDefault="0073274C" w:rsidP="0073274C">
      <w:pPr>
        <w:pStyle w:val="Tekstpodstawowy3"/>
        <w:jc w:val="center"/>
        <w:rPr>
          <w:szCs w:val="24"/>
        </w:rPr>
      </w:pPr>
    </w:p>
    <w:p w:rsidR="0073274C" w:rsidRPr="0026345C" w:rsidRDefault="0073274C" w:rsidP="0073274C">
      <w:pPr>
        <w:pStyle w:val="Tekstpodstawowy3"/>
        <w:jc w:val="center"/>
        <w:rPr>
          <w:szCs w:val="24"/>
        </w:rPr>
      </w:pPr>
      <w:r w:rsidRPr="0026345C">
        <w:rPr>
          <w:szCs w:val="24"/>
        </w:rPr>
        <w:t>studiów pierwszego stopnia: Wydział</w:t>
      </w:r>
      <w:r>
        <w:rPr>
          <w:szCs w:val="24"/>
        </w:rPr>
        <w:t xml:space="preserve">u </w:t>
      </w:r>
      <w:r w:rsidRPr="0026345C">
        <w:rPr>
          <w:szCs w:val="24"/>
        </w:rPr>
        <w:t xml:space="preserve"> Nauk o Zdrowiu na kierunkach: Elektroradiologia, Ratownictwo Medyczne – w </w:t>
      </w:r>
      <w:r>
        <w:rPr>
          <w:szCs w:val="24"/>
        </w:rPr>
        <w:t>formie</w:t>
      </w:r>
      <w:r w:rsidRPr="0026345C">
        <w:rPr>
          <w:szCs w:val="24"/>
        </w:rPr>
        <w:t xml:space="preserve"> studiów niestacjonarnych,</w:t>
      </w:r>
    </w:p>
    <w:p w:rsidR="0073274C" w:rsidRPr="0026345C" w:rsidRDefault="0073274C" w:rsidP="0073274C">
      <w:pPr>
        <w:pStyle w:val="Tekstpodstawowy3"/>
        <w:jc w:val="center"/>
        <w:rPr>
          <w:szCs w:val="24"/>
        </w:rPr>
      </w:pPr>
    </w:p>
    <w:p w:rsidR="0073274C" w:rsidRPr="0026345C" w:rsidRDefault="0073274C" w:rsidP="0073274C">
      <w:pPr>
        <w:jc w:val="center"/>
      </w:pPr>
      <w:r w:rsidRPr="0026345C">
        <w:t xml:space="preserve">studiów drugiego stopnia: Wydziału Farmaceutycznego z Oddziałem Medycyny Laboratoryjnej na kierunku: Kosmetologia w </w:t>
      </w:r>
      <w:r>
        <w:t>formie</w:t>
      </w:r>
      <w:r w:rsidRPr="0026345C">
        <w:t xml:space="preserve"> studiów stacjonarnych i niestacjonarnych, Wydziału Nauk o Zdrowiu na kierunkach: Dietetyka, Elektroradiologia, Fizjoterapia, Pielęgniarstwo, Położnictwo, </w:t>
      </w:r>
      <w:r w:rsidRPr="006F4047">
        <w:t>Ratownictwo Medyczne</w:t>
      </w:r>
      <w:r>
        <w:t xml:space="preserve">, </w:t>
      </w:r>
      <w:r w:rsidRPr="0026345C">
        <w:t xml:space="preserve">Zdrowie Publiczne – w </w:t>
      </w:r>
      <w:r>
        <w:t>formie</w:t>
      </w:r>
      <w:r w:rsidRPr="0026345C">
        <w:t xml:space="preserve"> studiów stacjonarnych i niestacjonarnych oraz na kierunku Logopedia z Fonoaudiologią – w </w:t>
      </w:r>
      <w:r>
        <w:t>formie studiów stacjonarnych.</w:t>
      </w:r>
    </w:p>
    <w:p w:rsidR="0073274C" w:rsidRPr="0026345C" w:rsidRDefault="0073274C" w:rsidP="0073274C">
      <w:pPr>
        <w:pStyle w:val="Tekstpodstawowy3"/>
        <w:rPr>
          <w:szCs w:val="24"/>
        </w:rPr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2 Uchwały nadając mu nowe brzmienie:</w:t>
      </w:r>
    </w:p>
    <w:p w:rsidR="0073274C" w:rsidRPr="0026345C" w:rsidRDefault="0073274C" w:rsidP="0073274C">
      <w:pPr>
        <w:jc w:val="both"/>
      </w:pPr>
    </w:p>
    <w:p w:rsidR="0073274C" w:rsidRDefault="0073274C" w:rsidP="0073274C">
      <w:pPr>
        <w:jc w:val="both"/>
      </w:pPr>
      <w:r w:rsidRPr="00880D6D">
        <w:t>Nabór na studia drugiego stopnia na kierunki: Kosmetologia, Logopedia z Fonoaudiologią</w:t>
      </w:r>
      <w:r w:rsidRPr="00265970">
        <w:t>,</w:t>
      </w:r>
      <w:r>
        <w:rPr>
          <w:highlight w:val="yellow"/>
        </w:rPr>
        <w:t xml:space="preserve"> </w:t>
      </w:r>
      <w:r w:rsidRPr="006F4047">
        <w:t xml:space="preserve">Ratownictwo Medyczne </w:t>
      </w:r>
      <w:r w:rsidRPr="00880D6D">
        <w:t xml:space="preserve">jest uzależniony </w:t>
      </w:r>
      <w:r>
        <w:t>od spełnienia przez</w:t>
      </w:r>
      <w:r w:rsidRPr="00880D6D">
        <w:t xml:space="preserve"> Uniwersytet Medyczny w Białymstoku</w:t>
      </w:r>
      <w:r>
        <w:t xml:space="preserve"> wszystkich wymogów formalnych, w tym uzyskania odpowiednich limitów miejsc na studiach stacjonarnych przed rozpoczęciem postępowania rekrutacyjnego</w:t>
      </w:r>
      <w:r w:rsidRPr="00880D6D">
        <w:t>.</w:t>
      </w:r>
    </w:p>
    <w:p w:rsidR="0073274C" w:rsidRPr="0026345C" w:rsidRDefault="0073274C" w:rsidP="0073274C">
      <w:pPr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5 ust. 2 Uchwały nadając mu nowe brzmienie:</w:t>
      </w:r>
    </w:p>
    <w:p w:rsidR="0073274C" w:rsidRPr="0026345C" w:rsidRDefault="0073274C" w:rsidP="0073274C">
      <w:pPr>
        <w:jc w:val="both"/>
      </w:pPr>
    </w:p>
    <w:p w:rsidR="0073274C" w:rsidRPr="006F4047" w:rsidRDefault="0073274C" w:rsidP="0073274C">
      <w:pPr>
        <w:jc w:val="both"/>
      </w:pPr>
      <w:r w:rsidRPr="0026345C">
        <w:t xml:space="preserve">Od decyzji Wydziałowej Komisji Rekrutacyjnej służy odwołanie, w terminie 14 dni od daty </w:t>
      </w:r>
      <w:r>
        <w:t>doręczenia</w:t>
      </w:r>
      <w:r w:rsidRPr="0026345C">
        <w:t xml:space="preserve"> pisemnej decyzji o nieprzyjęciu na studia, do Uczelnianej Komisji Rekrutacyjnej.</w:t>
      </w:r>
      <w:r w:rsidRPr="00606785">
        <w:t xml:space="preserve"> </w:t>
      </w:r>
      <w:r w:rsidRPr="006F4047">
        <w:t>Decyzja Uczelnianej Komisji Rekrutacyjnej jest ostateczna.</w:t>
      </w:r>
    </w:p>
    <w:p w:rsidR="0073274C" w:rsidRDefault="0073274C" w:rsidP="0073274C">
      <w:pPr>
        <w:jc w:val="both"/>
      </w:pPr>
    </w:p>
    <w:p w:rsidR="0073274C" w:rsidRPr="006F4047" w:rsidRDefault="0073274C" w:rsidP="0073274C">
      <w:pPr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lastRenderedPageBreak/>
        <w:t xml:space="preserve">Zmienia się </w:t>
      </w:r>
      <w:r w:rsidRPr="008F7C9C">
        <w:t>§</w:t>
      </w:r>
      <w:r>
        <w:t xml:space="preserve"> 6 ust. 5 Uchwały nadając mu nowe brzmienie:</w:t>
      </w:r>
    </w:p>
    <w:p w:rsidR="0073274C" w:rsidRPr="0026345C" w:rsidRDefault="0073274C" w:rsidP="0073274C">
      <w:pPr>
        <w:jc w:val="both"/>
      </w:pPr>
    </w:p>
    <w:p w:rsidR="0073274C" w:rsidRDefault="0073274C" w:rsidP="0073274C">
      <w:pPr>
        <w:pStyle w:val="Tekstpodstawowywcity2"/>
        <w:ind w:left="0"/>
        <w:jc w:val="both"/>
      </w:pPr>
      <w:r w:rsidRPr="0026345C">
        <w:t>Jeżeli więcej niż jeden kandydat uzyska najmniejszą liczbę punktów kwalifikujących do przyjęcia na dany kierunek, a przyjęcie takich kandydatów spowodowało</w:t>
      </w:r>
      <w:r>
        <w:t xml:space="preserve">by przekroczenie limitu miejsc, </w:t>
      </w:r>
      <w:r w:rsidRPr="0026345C">
        <w:t>Uniwersytet Medyczny zastrzega sobie prawo przyjęcia mniejszej niż limit, liczby osób.</w:t>
      </w:r>
    </w:p>
    <w:p w:rsidR="0073274C" w:rsidRDefault="0073274C" w:rsidP="0073274C">
      <w:pPr>
        <w:pStyle w:val="Tekstpodstawowywcity2"/>
        <w:ind w:left="0"/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6 ust. 6 Uchwały nadając mu nowe brzmienie:</w:t>
      </w:r>
    </w:p>
    <w:p w:rsidR="0073274C" w:rsidRDefault="0073274C" w:rsidP="0073274C">
      <w:pPr>
        <w:ind w:left="360"/>
        <w:jc w:val="both"/>
      </w:pPr>
    </w:p>
    <w:p w:rsidR="0073274C" w:rsidRPr="0026345C" w:rsidRDefault="0073274C" w:rsidP="0073274C">
      <w:pPr>
        <w:pStyle w:val="Tekstpodstawowywcity2"/>
        <w:ind w:left="0"/>
        <w:jc w:val="both"/>
      </w:pPr>
      <w:r w:rsidRPr="0026345C">
        <w:t>Jeżeli więcej niż jeden kandydat uzyska najmniejszą liczbę punktów kwalifikujących do przyjęcia na dany kierunek, a przyjęcie wszystkich takich kandydatów spowodowałoby przekroczenie limitu miejsc, zostanie zastosowane dodatkowe kryterium przyjęć. Dodatkowym kryterium przyjęć w przypadku studiów stacjonarnych i niestacjonarnych będzie:</w:t>
      </w:r>
    </w:p>
    <w:p w:rsidR="0073274C" w:rsidRDefault="0073274C" w:rsidP="0073274C">
      <w:pPr>
        <w:pStyle w:val="Tekstpodstawowywcity2"/>
        <w:numPr>
          <w:ilvl w:val="0"/>
          <w:numId w:val="2"/>
        </w:numPr>
        <w:jc w:val="both"/>
      </w:pPr>
      <w:r w:rsidRPr="0026345C">
        <w:t>w przypadku kierunków: Analityka Medyczna, Lekarski i Lekarsko – Dentystyczny - wynik z egzaminu maturalnego lub wstępnego z biologii na poziomie rozszerzonym,</w:t>
      </w:r>
    </w:p>
    <w:p w:rsidR="0073274C" w:rsidRDefault="0073274C" w:rsidP="0073274C">
      <w:pPr>
        <w:pStyle w:val="Tekstpodstawowywcity2"/>
        <w:numPr>
          <w:ilvl w:val="0"/>
          <w:numId w:val="2"/>
        </w:numPr>
        <w:jc w:val="both"/>
      </w:pPr>
      <w:r w:rsidRPr="0026345C">
        <w:t>w przypadku kierunku Farmacja - wynik z egzaminu maturalnego lub wstępnego z chemii na poziomie rozszerzonym.</w:t>
      </w:r>
    </w:p>
    <w:p w:rsidR="0073274C" w:rsidRPr="0026345C" w:rsidRDefault="0073274C" w:rsidP="0073274C">
      <w:pPr>
        <w:pStyle w:val="Tekstpodstawowywcity2"/>
        <w:ind w:left="360"/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8 ust. 4 pkt c Uchwały nadając mu nowe brzmienie:</w:t>
      </w:r>
    </w:p>
    <w:p w:rsidR="0073274C" w:rsidRDefault="0073274C" w:rsidP="0073274C">
      <w:pPr>
        <w:ind w:left="360"/>
        <w:jc w:val="both"/>
      </w:pPr>
    </w:p>
    <w:p w:rsidR="0073274C" w:rsidRDefault="0073274C" w:rsidP="0073274C">
      <w:pPr>
        <w:pStyle w:val="Tekstpodstawowywcity2"/>
        <w:numPr>
          <w:ilvl w:val="0"/>
          <w:numId w:val="2"/>
        </w:numPr>
        <w:jc w:val="both"/>
      </w:pPr>
      <w:r>
        <w:t>oryginał świadectwa dojrzałości</w:t>
      </w:r>
      <w:r w:rsidRPr="00162633">
        <w:t xml:space="preserve">, który zostanie zwrócony po poświadczeniu przez </w:t>
      </w:r>
      <w:r>
        <w:t>uczelnię</w:t>
      </w:r>
      <w:r w:rsidRPr="00162633">
        <w:t>, po ostatecznym zakończeniu rekrutacji na danym kierunku</w:t>
      </w:r>
      <w:r w:rsidRPr="0026345C">
        <w:t>, z zastrzeżeniem ust. 11,</w:t>
      </w:r>
      <w:r>
        <w:t xml:space="preserve"> </w:t>
      </w:r>
    </w:p>
    <w:p w:rsidR="0073274C" w:rsidRDefault="0073274C" w:rsidP="0073274C">
      <w:pPr>
        <w:pStyle w:val="Tekstpodstawowywcity2"/>
        <w:ind w:left="360"/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8 ust. 4 pkt d Uchwały nadając mu nowe brzmienie:</w:t>
      </w:r>
    </w:p>
    <w:p w:rsidR="0073274C" w:rsidRDefault="0073274C" w:rsidP="0073274C">
      <w:pPr>
        <w:ind w:left="360"/>
        <w:jc w:val="both"/>
      </w:pPr>
    </w:p>
    <w:p w:rsidR="0073274C" w:rsidRDefault="0073274C" w:rsidP="0073274C">
      <w:pPr>
        <w:pStyle w:val="Tekstpodstawowywcity2"/>
        <w:numPr>
          <w:ilvl w:val="0"/>
          <w:numId w:val="2"/>
        </w:numPr>
        <w:jc w:val="both"/>
      </w:pPr>
      <w:r w:rsidRPr="0026345C">
        <w:t>dwie podpisane fotografie, zgodne z wymaganiami stosowanymi przy wydawaniu dowodów osobistych, Po ogłoszeniu listy zakwalifikowanych</w:t>
      </w:r>
      <w:r>
        <w:t>,</w:t>
      </w:r>
      <w:r w:rsidRPr="0026345C">
        <w:t xml:space="preserve"> każdy przyjęty kandydat zobowiązany jest do dostarczenia wraz z kompletem dokumentów </w:t>
      </w:r>
      <w:r w:rsidRPr="00162633">
        <w:t>dwóch</w:t>
      </w:r>
      <w:r>
        <w:t xml:space="preserve"> </w:t>
      </w:r>
      <w:r w:rsidRPr="0026345C">
        <w:t xml:space="preserve">podpisanych fotografii i dodatkowo fotografii na płycie CD. Wymagania techniczne odnośnie fotografii umieszczone są na stronie internetowej Uczelni. </w:t>
      </w:r>
    </w:p>
    <w:p w:rsidR="0073274C" w:rsidRDefault="0073274C" w:rsidP="0073274C">
      <w:pPr>
        <w:pStyle w:val="Tekstpodstawowywcity2"/>
        <w:ind w:left="360"/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8 ust. 4 pkt f Uchwały nadając mu nowe brzmienie:</w:t>
      </w:r>
    </w:p>
    <w:p w:rsidR="0073274C" w:rsidRPr="00162633" w:rsidRDefault="0073274C" w:rsidP="0073274C">
      <w:pPr>
        <w:ind w:left="360"/>
        <w:jc w:val="both"/>
      </w:pPr>
    </w:p>
    <w:p w:rsidR="0073274C" w:rsidRDefault="0073274C" w:rsidP="0073274C">
      <w:pPr>
        <w:pStyle w:val="Tekstpodstawowywcity2"/>
        <w:numPr>
          <w:ilvl w:val="0"/>
          <w:numId w:val="5"/>
        </w:numPr>
        <w:tabs>
          <w:tab w:val="left" w:pos="426"/>
        </w:tabs>
        <w:ind w:left="426" w:firstLine="0"/>
        <w:jc w:val="both"/>
      </w:pPr>
      <w:r>
        <w:t>poświadczoną przez uczelnię, notarialnie lub przez instytucję wydającą kserokopię dowodu osobistego,</w:t>
      </w:r>
    </w:p>
    <w:p w:rsidR="0073274C" w:rsidRDefault="0073274C" w:rsidP="0073274C">
      <w:pPr>
        <w:pStyle w:val="Tekstpodstawowywcity2"/>
        <w:tabs>
          <w:tab w:val="left" w:pos="426"/>
        </w:tabs>
        <w:ind w:left="66"/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8 ust. 4 pkt h Uchwały nadając mu nowe brzmienie:</w:t>
      </w:r>
    </w:p>
    <w:p w:rsidR="0073274C" w:rsidRDefault="0073274C" w:rsidP="0073274C">
      <w:pPr>
        <w:pStyle w:val="Tekstpodstawowywcity2"/>
        <w:ind w:left="0"/>
        <w:jc w:val="both"/>
        <w:rPr>
          <w:highlight w:val="yellow"/>
        </w:rPr>
      </w:pPr>
    </w:p>
    <w:p w:rsidR="0073274C" w:rsidRDefault="0073274C" w:rsidP="0073274C">
      <w:pPr>
        <w:pStyle w:val="Tekstpodstawowywcity2"/>
        <w:numPr>
          <w:ilvl w:val="0"/>
          <w:numId w:val="3"/>
        </w:numPr>
        <w:jc w:val="both"/>
      </w:pPr>
      <w:r w:rsidRPr="00B575B8">
        <w:t>oryginał dyplomu ukończenia studium pomaturalnego</w:t>
      </w:r>
      <w:r w:rsidRPr="0026345C">
        <w:t xml:space="preserve"> (w przypadku studiów I stopnia niestacjonarnych kierunki: Elektroradiologia i Ratownictwo Medyczne),</w:t>
      </w:r>
      <w:r>
        <w:t xml:space="preserve"> </w:t>
      </w:r>
      <w:r w:rsidRPr="00162633">
        <w:t>który zostanie zwr</w:t>
      </w:r>
      <w:r>
        <w:t>ócony po poświadczeniu przez uczelnię</w:t>
      </w:r>
      <w:r w:rsidRPr="00162633">
        <w:t>, po ostatecznym zakończeniu rekrutacji na danym kierunku,</w:t>
      </w:r>
    </w:p>
    <w:p w:rsidR="0073274C" w:rsidRDefault="0073274C" w:rsidP="0073274C">
      <w:pPr>
        <w:pStyle w:val="Tekstpodstawowywcity2"/>
        <w:ind w:left="0" w:firstLine="360"/>
        <w:jc w:val="both"/>
        <w:rPr>
          <w:rStyle w:val="Pogrubienie"/>
          <w:b w:val="0"/>
          <w:bCs/>
          <w:iCs/>
        </w:rPr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8 ust. 4 pkt i Uchwały nadając mu nowe brzmienie:</w:t>
      </w:r>
    </w:p>
    <w:p w:rsidR="0073274C" w:rsidRDefault="0073274C" w:rsidP="0073274C">
      <w:pPr>
        <w:pStyle w:val="Tekstpodstawowywcity2"/>
        <w:ind w:left="0" w:firstLine="360"/>
        <w:jc w:val="both"/>
        <w:rPr>
          <w:rStyle w:val="Pogrubienie"/>
          <w:b w:val="0"/>
          <w:bCs/>
          <w:iCs/>
        </w:rPr>
      </w:pPr>
    </w:p>
    <w:p w:rsidR="0073274C" w:rsidRPr="008A5DBC" w:rsidRDefault="0073274C" w:rsidP="0073274C">
      <w:pPr>
        <w:pStyle w:val="Tekstpodstawowywcity2"/>
        <w:numPr>
          <w:ilvl w:val="0"/>
          <w:numId w:val="3"/>
        </w:numPr>
        <w:jc w:val="both"/>
      </w:pPr>
      <w:r w:rsidRPr="0026345C">
        <w:t>dyplom ukończenia studiów pierwszego stopnia wraz z suplementem (w przypadku studiów II stopnia),</w:t>
      </w:r>
      <w:r w:rsidRPr="008A5DBC">
        <w:t xml:space="preserve"> </w:t>
      </w:r>
      <w:r w:rsidRPr="00162633">
        <w:t>który zostanie zwr</w:t>
      </w:r>
      <w:r>
        <w:t>ócony po poświadczeniu przez uczelnię</w:t>
      </w:r>
      <w:r w:rsidRPr="00162633">
        <w:t>, po ostatecznym zakończeniu rekrutacji na danym kierunku</w:t>
      </w:r>
      <w:r w:rsidRPr="008A5DBC">
        <w:t>,</w:t>
      </w:r>
    </w:p>
    <w:p w:rsidR="0073274C" w:rsidRPr="00162633" w:rsidRDefault="0073274C" w:rsidP="0073274C">
      <w:pPr>
        <w:pStyle w:val="Tekstpodstawowywcity2"/>
        <w:ind w:left="360"/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Do </w:t>
      </w:r>
      <w:r w:rsidRPr="008F7C9C">
        <w:t>§</w:t>
      </w:r>
      <w:r>
        <w:t xml:space="preserve"> 8 ust. 4 dopisuje się punkt „k” Uchwały w brzmieniu:</w:t>
      </w:r>
    </w:p>
    <w:p w:rsidR="0073274C" w:rsidRPr="00B575B8" w:rsidRDefault="0073274C" w:rsidP="0073274C">
      <w:pPr>
        <w:pStyle w:val="Tekstpodstawowywcity2"/>
        <w:ind w:left="0"/>
        <w:jc w:val="both"/>
        <w:rPr>
          <w:rStyle w:val="Pogrubienie"/>
          <w:b w:val="0"/>
        </w:rPr>
      </w:pPr>
    </w:p>
    <w:p w:rsidR="0073274C" w:rsidRPr="00162633" w:rsidRDefault="0073274C" w:rsidP="0073274C">
      <w:pPr>
        <w:pStyle w:val="Tekstpodstawowywcity2"/>
        <w:numPr>
          <w:ilvl w:val="0"/>
          <w:numId w:val="4"/>
        </w:numPr>
        <w:jc w:val="both"/>
      </w:pPr>
      <w:r w:rsidRPr="00162633">
        <w:t>oświadczenie o spełnieniu warunków do podjęcia i kontynuowa</w:t>
      </w:r>
      <w:r>
        <w:t xml:space="preserve">nia studiów bez wnoszenia opłat, o którym mowa w art. 170 a ust. 9 ustawy z dnia 25 lipca 2005 r. – Prawo o szkolnictwie wyższym </w:t>
      </w:r>
      <w:r w:rsidRPr="00162633">
        <w:t>(w przypadku kandydatów na studia stacjonarne).</w:t>
      </w:r>
    </w:p>
    <w:p w:rsidR="0073274C" w:rsidRDefault="0073274C" w:rsidP="0073274C">
      <w:pPr>
        <w:pStyle w:val="Tekstpodstawowywcity2"/>
        <w:ind w:left="360"/>
        <w:jc w:val="both"/>
        <w:rPr>
          <w:rStyle w:val="Pogrubienie"/>
          <w:b w:val="0"/>
          <w:bCs/>
          <w:iCs/>
        </w:rPr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8 ust. 10 Uchwały nadając mu nowe brzmienie:</w:t>
      </w:r>
    </w:p>
    <w:p w:rsidR="0073274C" w:rsidRPr="00094002" w:rsidRDefault="0073274C" w:rsidP="0073274C">
      <w:pPr>
        <w:pStyle w:val="Tekstpodstawowywcity2"/>
        <w:ind w:left="360"/>
        <w:jc w:val="both"/>
        <w:rPr>
          <w:rStyle w:val="Pogrubienie"/>
          <w:b w:val="0"/>
        </w:rPr>
      </w:pPr>
    </w:p>
    <w:p w:rsidR="0073274C" w:rsidRDefault="0073274C" w:rsidP="0073274C">
      <w:pPr>
        <w:ind w:left="-11"/>
        <w:jc w:val="both"/>
      </w:pPr>
      <w:r w:rsidRPr="0026345C">
        <w:t>W przypadku, gdy liczba kandydatów, którzy w wyniku postępowania rekrutacyjnego kwalifikują się do przyjęcia na dany kierunek studiów,</w:t>
      </w:r>
      <w:r>
        <w:t xml:space="preserve"> jest mniejsza niż limit miejsc </w:t>
      </w:r>
      <w:r w:rsidRPr="0026345C">
        <w:t>– Uniwersytet Medyczny w Białymstoku zastrzega sobie prawo do rezygnacji z kształcenia na tym kierunku studiów.</w:t>
      </w:r>
    </w:p>
    <w:p w:rsidR="0073274C" w:rsidRPr="0026345C" w:rsidRDefault="0073274C" w:rsidP="0073274C">
      <w:pPr>
        <w:ind w:left="-11"/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8 ust. 11 Uchwały nadając mu nowe brzmienie:</w:t>
      </w:r>
    </w:p>
    <w:p w:rsidR="0073274C" w:rsidRPr="00F14FBB" w:rsidRDefault="0073274C" w:rsidP="0073274C">
      <w:pPr>
        <w:shd w:val="clear" w:color="auto" w:fill="FFFFFF"/>
        <w:spacing w:before="100" w:beforeAutospacing="1" w:after="100" w:afterAutospacing="1"/>
        <w:ind w:right="240"/>
        <w:jc w:val="both"/>
        <w:textAlignment w:val="top"/>
        <w:rPr>
          <w:highlight w:val="yellow"/>
        </w:rPr>
      </w:pPr>
      <w:r w:rsidRPr="00077586">
        <w:t>Osoby, które w 2012 r. przystąpiły do matury międzynarodowej (IB), matury europejskiej (EB) lub matury zagranicznej, a w terminie składania dokumentów nie będą posiadały świadectwa matury międzynarodowej (IB) lub świadectwa matury europejskiej</w:t>
      </w:r>
      <w:r>
        <w:t xml:space="preserve"> (EB)</w:t>
      </w:r>
      <w:r w:rsidRPr="00077586">
        <w:t xml:space="preserve"> lub innego świadectwa dojrzałości uzyskanego </w:t>
      </w:r>
      <w:r>
        <w:t>za granicą</w:t>
      </w:r>
      <w:r w:rsidRPr="00077586">
        <w:t xml:space="preserve">, składają w terminie, o którym mowa </w:t>
      </w:r>
      <w:r w:rsidRPr="008B517B">
        <w:t>w ust. 4</w:t>
      </w:r>
      <w:r w:rsidRPr="00077586">
        <w:t xml:space="preserve"> niniejszego paragrafu, wystawione przez dyrekcję szkoły zaświadczenie</w:t>
      </w:r>
      <w:r w:rsidRPr="0026345C">
        <w:t xml:space="preserve"> o pozytywnym wyniku egzaminu dojrzałości </w:t>
      </w:r>
      <w:r w:rsidRPr="00077586">
        <w:t>matury międzynarodowej</w:t>
      </w:r>
      <w:r>
        <w:t xml:space="preserve"> (IB)</w:t>
      </w:r>
      <w:r w:rsidRPr="00077586">
        <w:t>, matury europejskiej</w:t>
      </w:r>
      <w:r>
        <w:t xml:space="preserve"> (EB)</w:t>
      </w:r>
      <w:r w:rsidRPr="00077586">
        <w:t xml:space="preserve"> lub matury zagranicznej</w:t>
      </w:r>
      <w:r w:rsidRPr="0026345C">
        <w:t xml:space="preserve"> oraz oświadczenie, że przyjmują do wiadomości warunkowe dopuszczenie do postępowania rekrutacyjnego i w przypadku braku pozytywnego wyniku egzaminu dojrzałości lub nieprzedstawienia uczelni oryginału świadectwa dojrzałości do końca sierpnia 2012 roku, wynik kwalifikacji zostanie unieważniony, skutkiem czego nazwisko kandydata zostanie skreślone z listy kandydatów oraz list kwalifikujących przyjęcie na studia.</w:t>
      </w:r>
      <w:r>
        <w:t xml:space="preserve"> </w:t>
      </w: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Do </w:t>
      </w:r>
      <w:r w:rsidRPr="008F7C9C">
        <w:t>§</w:t>
      </w:r>
      <w:r>
        <w:t xml:space="preserve"> 8 dopisuje się ust. 13 Uchwały w brzmieniu:</w:t>
      </w:r>
    </w:p>
    <w:p w:rsidR="0073274C" w:rsidRPr="0026345C" w:rsidRDefault="0073274C" w:rsidP="0073274C">
      <w:pPr>
        <w:pStyle w:val="Tekstpodstawowywcity2"/>
        <w:ind w:left="0"/>
        <w:jc w:val="both"/>
      </w:pPr>
    </w:p>
    <w:p w:rsidR="0073274C" w:rsidRPr="00DA3EC0" w:rsidRDefault="0073274C" w:rsidP="0073274C">
      <w:pPr>
        <w:pStyle w:val="Tekstpodstawowywcity2"/>
        <w:ind w:left="-11"/>
        <w:jc w:val="both"/>
      </w:pPr>
      <w:r w:rsidRPr="00077586">
        <w:t>Do każdego składanego dokumentu, który został sporządzony w języku innym niż polski, należy dołączyć jego tłumacz</w:t>
      </w:r>
      <w:r w:rsidR="00DF6412">
        <w:t xml:space="preserve">enie przysięgłe na język </w:t>
      </w:r>
      <w:r w:rsidR="00DF6412" w:rsidRPr="00DA3EC0">
        <w:t>polski, z wyłączeniem kandydatów na studia w formie stacjonarnej dla cudzoziemców prowadzone w języku angielskim.</w:t>
      </w:r>
    </w:p>
    <w:p w:rsidR="0073274C" w:rsidRPr="00DA3EC0" w:rsidRDefault="0073274C" w:rsidP="0073274C">
      <w:pPr>
        <w:pStyle w:val="Tekstpodstawowywcity2"/>
        <w:jc w:val="both"/>
        <w:rPr>
          <w:highlight w:val="yellow"/>
        </w:rPr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Do </w:t>
      </w:r>
      <w:r w:rsidRPr="008F7C9C">
        <w:t>§</w:t>
      </w:r>
      <w:r>
        <w:t xml:space="preserve"> 8 dopisuje się ust. 14 Uchwały w brzmieniu:</w:t>
      </w:r>
      <w:bookmarkStart w:id="0" w:name="_GoBack"/>
      <w:bookmarkEnd w:id="0"/>
    </w:p>
    <w:p w:rsidR="0073274C" w:rsidRDefault="0073274C" w:rsidP="0073274C">
      <w:pPr>
        <w:pStyle w:val="Tekstpodstawowywcity2"/>
        <w:jc w:val="both"/>
        <w:rPr>
          <w:highlight w:val="yellow"/>
        </w:rPr>
      </w:pPr>
    </w:p>
    <w:p w:rsidR="0073274C" w:rsidRPr="00077586" w:rsidRDefault="0073274C" w:rsidP="0073274C">
      <w:pPr>
        <w:pStyle w:val="Tekstpodstawowywcity2"/>
        <w:ind w:left="-11"/>
        <w:jc w:val="both"/>
      </w:pPr>
      <w:r w:rsidRPr="00077586">
        <w:t xml:space="preserve">W przypadku osób niepełnosprawnych, przystępujących do egzaminu wstępnego w </w:t>
      </w:r>
      <w:r>
        <w:t>u</w:t>
      </w:r>
      <w:r w:rsidRPr="00077586">
        <w:t>czelni, istnieje możliwość zawiadomienia Wydziałowej Komisji Rekrutacyjnej o potrzebach związanych z przystąpieniem do tego egzaminu. Zawiadomienie powinno zachować formę pisemną, dodatkowo należy złożyć kserokopię dokumentu orzekającego o stopniu niepełnosprawności – grupie inwalidzkiej, a w przypadku jej braku dokumentację medyczną potwierdzającą stan zdrowia. Zgłoszenia można dokonać w terminie trzech tygodni przed terminem egzaminu wstępnego.</w:t>
      </w:r>
    </w:p>
    <w:p w:rsidR="0073274C" w:rsidRDefault="0073274C" w:rsidP="0073274C">
      <w:pPr>
        <w:pStyle w:val="Tekstpodstawowywcity2"/>
        <w:jc w:val="both"/>
        <w:rPr>
          <w:highlight w:val="yellow"/>
        </w:rPr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9 ust. 3 Uchwały nadając mu nowe brzmienie:</w:t>
      </w:r>
    </w:p>
    <w:p w:rsidR="0073274C" w:rsidRPr="00DB6CFA" w:rsidRDefault="0073274C" w:rsidP="0073274C">
      <w:pPr>
        <w:pStyle w:val="Tekstpodstawowywcity2"/>
        <w:jc w:val="both"/>
        <w:rPr>
          <w:highlight w:val="yellow"/>
        </w:rPr>
      </w:pPr>
    </w:p>
    <w:p w:rsidR="0073274C" w:rsidRPr="00077586" w:rsidRDefault="0073274C" w:rsidP="0073274C">
      <w:pPr>
        <w:pStyle w:val="Tekstpodstawowywcity2"/>
        <w:ind w:left="-11"/>
        <w:jc w:val="both"/>
      </w:pPr>
      <w:r w:rsidRPr="0026345C">
        <w:t>Limity miejsc na poszczególne kierunki w roku akademickim 2012/2013 przyjęte zostaną</w:t>
      </w:r>
      <w:r>
        <w:t xml:space="preserve"> </w:t>
      </w:r>
      <w:r w:rsidRPr="00077586">
        <w:t>na kierunkach: Lekarskim, Lekarsko - Dentystycznym</w:t>
      </w:r>
      <w:r w:rsidRPr="0026345C">
        <w:t xml:space="preserve"> </w:t>
      </w:r>
      <w:r w:rsidRPr="00077586">
        <w:t>zgodnie z Rozporządzeniem Ministra Zdrowia, na pozostałych kierunkach Uchwałą Senatu.</w:t>
      </w:r>
    </w:p>
    <w:p w:rsidR="0073274C" w:rsidRDefault="0073274C" w:rsidP="0073274C">
      <w:pPr>
        <w:pStyle w:val="Tekstpodstawowywcity2"/>
        <w:ind w:left="-11"/>
        <w:jc w:val="both"/>
        <w:rPr>
          <w:highlight w:val="yellow"/>
        </w:rPr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9 ust. 5 Uchwały nadając mu nowe brzmienie:</w:t>
      </w:r>
      <w:r w:rsidR="00F235C6">
        <w:t xml:space="preserve"> </w:t>
      </w:r>
    </w:p>
    <w:p w:rsidR="0073274C" w:rsidRDefault="0073274C" w:rsidP="0073274C">
      <w:pPr>
        <w:pStyle w:val="Tekstpodstawowywcity2"/>
        <w:ind w:left="-11"/>
        <w:jc w:val="both"/>
        <w:rPr>
          <w:highlight w:val="yellow"/>
        </w:rPr>
      </w:pPr>
    </w:p>
    <w:p w:rsidR="0073274C" w:rsidRPr="0026345C" w:rsidRDefault="0073274C" w:rsidP="0073274C">
      <w:pPr>
        <w:pStyle w:val="Tekstpodstawowywcity2"/>
        <w:ind w:left="0"/>
        <w:jc w:val="both"/>
      </w:pPr>
      <w:r w:rsidRPr="00052EA6">
        <w:t xml:space="preserve">Opłata za kolejne lata studiów podlega rozłożeniu na co najmniej dwie raty. </w:t>
      </w:r>
    </w:p>
    <w:p w:rsidR="0073274C" w:rsidRPr="0026345C" w:rsidRDefault="0073274C" w:rsidP="0073274C">
      <w:pPr>
        <w:pStyle w:val="Tekstpodstawowywcity2"/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Do </w:t>
      </w:r>
      <w:r w:rsidRPr="008F7C9C">
        <w:t>§</w:t>
      </w:r>
      <w:r>
        <w:t xml:space="preserve"> 11 ust.2 dopisuje się punkt „i” Uchwały w brzmieniu</w:t>
      </w:r>
    </w:p>
    <w:p w:rsidR="0073274C" w:rsidRDefault="0073274C" w:rsidP="0073274C">
      <w:pPr>
        <w:ind w:left="360"/>
        <w:jc w:val="both"/>
      </w:pPr>
    </w:p>
    <w:p w:rsidR="0073274C" w:rsidRDefault="0073274C" w:rsidP="0073274C">
      <w:pPr>
        <w:ind w:left="360"/>
        <w:jc w:val="both"/>
      </w:pPr>
      <w:r w:rsidRPr="00077586">
        <w:t>i) cudzoziemcy, którym udzielono ochrony uzupełniającej na terytorium Rzeczypospolitej Polskiej.</w:t>
      </w:r>
    </w:p>
    <w:p w:rsidR="00F235C6" w:rsidRPr="0026345C" w:rsidRDefault="00F235C6" w:rsidP="00F235C6">
      <w:pPr>
        <w:pStyle w:val="Tekstpodstawowywcity2"/>
        <w:jc w:val="both"/>
      </w:pPr>
    </w:p>
    <w:p w:rsidR="00F235C6" w:rsidRPr="0026345C" w:rsidRDefault="00F235C6" w:rsidP="0073274C">
      <w:pPr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25 ust. 1 Uchwały nadając mu nowe brzmienie:</w:t>
      </w:r>
    </w:p>
    <w:p w:rsidR="0073274C" w:rsidRDefault="0073274C" w:rsidP="0073274C">
      <w:pPr>
        <w:pStyle w:val="Tekstpodstawowywcity2"/>
        <w:ind w:left="0"/>
        <w:jc w:val="both"/>
      </w:pPr>
    </w:p>
    <w:p w:rsidR="0073274C" w:rsidRDefault="0073274C" w:rsidP="0073274C">
      <w:pPr>
        <w:pStyle w:val="Tekstpodstawowywcity2"/>
        <w:ind w:left="0"/>
        <w:jc w:val="both"/>
      </w:pPr>
      <w:r w:rsidRPr="0026345C">
        <w:t xml:space="preserve">O przyjęcie na Wydział Nauk o Zdrowiu – kierunki: Dietetyka, Elektroradiologia, </w:t>
      </w:r>
      <w:r w:rsidRPr="00077586">
        <w:t>Fizjoterapia, Logopedia z Fonoaudiologią, Pielęgniarstwo, Położnictwo, Ratownictwo Medyczne, Zdrowie Publiczne – w formie studiów stacjonarnych i niestacjonarnych mogą</w:t>
      </w:r>
      <w:r w:rsidRPr="0026345C">
        <w:t xml:space="preserve"> ubiegać się kandydaci, którzy ukończyli studia pierwszego stopnia na tym samym kierunku w Uniwersytecie Medycznym w Białymstoku lub w innych uczelniach.</w:t>
      </w:r>
    </w:p>
    <w:p w:rsidR="0073274C" w:rsidRPr="0026345C" w:rsidRDefault="0073274C" w:rsidP="0073274C">
      <w:pPr>
        <w:pStyle w:val="Tekstpodstawowywcity2"/>
        <w:ind w:left="0"/>
        <w:jc w:val="both"/>
      </w:pPr>
    </w:p>
    <w:p w:rsidR="0073274C" w:rsidRDefault="0073274C" w:rsidP="0073274C">
      <w:pPr>
        <w:numPr>
          <w:ilvl w:val="0"/>
          <w:numId w:val="1"/>
        </w:numPr>
        <w:jc w:val="both"/>
      </w:pPr>
      <w:r>
        <w:t xml:space="preserve">Zmienia się </w:t>
      </w:r>
      <w:r w:rsidRPr="008F7C9C">
        <w:t>§</w:t>
      </w:r>
      <w:r>
        <w:t xml:space="preserve"> 25 ust. 2 Uchwały nadając mu nowe brzmienie:</w:t>
      </w:r>
    </w:p>
    <w:p w:rsidR="0073274C" w:rsidRDefault="0073274C" w:rsidP="0073274C">
      <w:pPr>
        <w:pStyle w:val="Tekstpodstawowywcity2"/>
        <w:ind w:left="0"/>
        <w:jc w:val="both"/>
      </w:pPr>
    </w:p>
    <w:p w:rsidR="0073274C" w:rsidRPr="0026345C" w:rsidRDefault="0073274C" w:rsidP="0073274C">
      <w:pPr>
        <w:pStyle w:val="Tekstpodstawowywcity2"/>
        <w:ind w:left="0"/>
        <w:jc w:val="both"/>
      </w:pPr>
      <w:r w:rsidRPr="0026345C">
        <w:t xml:space="preserve">Obowiązuje wewnątrzuczelniany test obejmujący znajomość zagadnień zawodowych z zakresu programu studiów pierwszego stopnia, przy czym na kierunek Pielęgniarstwo obowiązuje znajomość podstaw pielęgniarstwa, teorii pielęgniarstwa oraz pielęgniarstw: internistycznego, pediatrycznego i chirurgicznego, na kierunek Położnictwo obowiązuje znajomość podstaw pielęgniarstwa i pielęgniarstw specjalistycznych kierunku Położnictwo, </w:t>
      </w:r>
      <w:r w:rsidRPr="00077586">
        <w:t>na kierunki: Dietetyka, Elektroradiologia, Fizjoterapia, Logopedia z Fonoaudiologią, Ratownictwo Medyczne, Zdrowie Publiczne - zagadnień z zakresu odpowiednio: Dietetyki, Elektroradiologii, Fizjoterapii, Logopedii z Fonoaudiologią, Ratownictwa Medycznego i</w:t>
      </w:r>
      <w:r w:rsidRPr="0026345C">
        <w:t xml:space="preserve"> Zdrowia Publicznego.</w:t>
      </w:r>
    </w:p>
    <w:p w:rsidR="0073274C" w:rsidRDefault="0073274C" w:rsidP="0073274C">
      <w:pPr>
        <w:pStyle w:val="Tekstpodstawowywcity2"/>
        <w:ind w:left="0"/>
        <w:jc w:val="both"/>
      </w:pPr>
    </w:p>
    <w:p w:rsidR="0073274C" w:rsidRPr="0026345C" w:rsidRDefault="0073274C" w:rsidP="0073274C">
      <w:pPr>
        <w:pStyle w:val="Tekstpodstawowywcity2"/>
        <w:ind w:left="0"/>
        <w:jc w:val="center"/>
      </w:pPr>
      <w:r w:rsidRPr="0026345C">
        <w:t>§ 2</w:t>
      </w:r>
    </w:p>
    <w:p w:rsidR="0073274C" w:rsidRPr="0026345C" w:rsidRDefault="0073274C" w:rsidP="0073274C">
      <w:pPr>
        <w:pStyle w:val="Tekstpodstawowywcity2"/>
        <w:ind w:left="0"/>
        <w:jc w:val="both"/>
      </w:pPr>
    </w:p>
    <w:p w:rsidR="0073274C" w:rsidRDefault="0073274C" w:rsidP="0073274C">
      <w:pPr>
        <w:jc w:val="both"/>
      </w:pPr>
      <w:r>
        <w:rPr>
          <w:bCs/>
        </w:rPr>
        <w:t>W pozostałej części uchwała pozostaje bez zmian.</w:t>
      </w:r>
    </w:p>
    <w:p w:rsidR="0073274C" w:rsidRPr="0026345C" w:rsidRDefault="0073274C" w:rsidP="0073274C">
      <w:pPr>
        <w:pStyle w:val="Tekstpodstawowywcity2"/>
        <w:ind w:left="0"/>
        <w:jc w:val="both"/>
      </w:pPr>
    </w:p>
    <w:p w:rsidR="0073274C" w:rsidRPr="0026345C" w:rsidRDefault="0073274C" w:rsidP="0073274C">
      <w:pPr>
        <w:pStyle w:val="Tekstpodstawowywcity2"/>
        <w:ind w:left="0"/>
        <w:jc w:val="center"/>
      </w:pPr>
      <w:r w:rsidRPr="0026345C">
        <w:t xml:space="preserve">§ </w:t>
      </w:r>
      <w:r>
        <w:t>3</w:t>
      </w:r>
    </w:p>
    <w:p w:rsidR="0073274C" w:rsidRPr="0026345C" w:rsidRDefault="0073274C" w:rsidP="0073274C">
      <w:pPr>
        <w:pStyle w:val="Tekstpodstawowywcity2"/>
        <w:ind w:left="0"/>
        <w:jc w:val="both"/>
      </w:pPr>
    </w:p>
    <w:p w:rsidR="0073274C" w:rsidRPr="0026345C" w:rsidRDefault="0073274C" w:rsidP="00621E63">
      <w:r>
        <w:t xml:space="preserve">Uchwała  wchodzi w życie z dniem podjęcia. </w:t>
      </w:r>
    </w:p>
    <w:p w:rsidR="0073274C" w:rsidRPr="0026345C" w:rsidRDefault="0073274C" w:rsidP="0073274C">
      <w:pPr>
        <w:pStyle w:val="Tekstpodstawowywcity2"/>
        <w:ind w:left="0"/>
      </w:pPr>
    </w:p>
    <w:p w:rsidR="0073274C" w:rsidRDefault="0073274C" w:rsidP="0073274C">
      <w:pPr>
        <w:pStyle w:val="Tekstpodstawowywcity2"/>
        <w:ind w:left="0"/>
      </w:pPr>
    </w:p>
    <w:p w:rsidR="00621E63" w:rsidRDefault="00621E63" w:rsidP="0073274C">
      <w:pPr>
        <w:pStyle w:val="Tekstpodstawowywcity2"/>
        <w:ind w:left="0"/>
      </w:pPr>
    </w:p>
    <w:p w:rsidR="00621E63" w:rsidRPr="0026345C" w:rsidRDefault="00621E63" w:rsidP="0073274C">
      <w:pPr>
        <w:pStyle w:val="Tekstpodstawowywcity2"/>
        <w:ind w:left="0"/>
      </w:pPr>
    </w:p>
    <w:p w:rsidR="0073274C" w:rsidRPr="0026345C" w:rsidRDefault="0073274C" w:rsidP="0073274C">
      <w:pPr>
        <w:pStyle w:val="Tekstpodstawowywcity2"/>
        <w:ind w:left="4536"/>
        <w:jc w:val="center"/>
      </w:pPr>
      <w:r w:rsidRPr="0026345C">
        <w:t>Przewodniczący Senatu</w:t>
      </w:r>
    </w:p>
    <w:p w:rsidR="0073274C" w:rsidRPr="0026345C" w:rsidRDefault="0073274C" w:rsidP="0073274C">
      <w:pPr>
        <w:pStyle w:val="Tekstpodstawowywcity2"/>
        <w:tabs>
          <w:tab w:val="left" w:pos="7335"/>
        </w:tabs>
        <w:ind w:left="4536"/>
        <w:jc w:val="center"/>
      </w:pPr>
      <w:r w:rsidRPr="0026345C">
        <w:t>Rektor</w:t>
      </w:r>
    </w:p>
    <w:p w:rsidR="0073274C" w:rsidRPr="0026345C" w:rsidRDefault="0073274C" w:rsidP="0073274C">
      <w:pPr>
        <w:pStyle w:val="Tekstpodstawowywcity2"/>
        <w:tabs>
          <w:tab w:val="left" w:pos="7335"/>
        </w:tabs>
        <w:ind w:left="4536"/>
        <w:jc w:val="center"/>
      </w:pPr>
    </w:p>
    <w:p w:rsidR="009102A9" w:rsidRDefault="0073274C" w:rsidP="00621E63">
      <w:pPr>
        <w:pStyle w:val="Tekstpodstawowywcity2"/>
        <w:ind w:left="4536"/>
        <w:jc w:val="center"/>
      </w:pPr>
      <w:r w:rsidRPr="0026345C">
        <w:t xml:space="preserve">prof. dr hab. </w:t>
      </w:r>
      <w:r w:rsidRPr="0026345C">
        <w:rPr>
          <w:lang w:val="en-US"/>
        </w:rPr>
        <w:t>Jacek Nikliński</w:t>
      </w:r>
    </w:p>
    <w:sectPr w:rsidR="009102A9" w:rsidSect="004541E3">
      <w:footerReference w:type="even" r:id="rId8"/>
      <w:footerReference w:type="default" r:id="rId9"/>
      <w:pgSz w:w="11906" w:h="16838"/>
      <w:pgMar w:top="1438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132C" w:rsidRDefault="007F132C" w:rsidP="006252AE">
      <w:r>
        <w:separator/>
      </w:r>
    </w:p>
  </w:endnote>
  <w:endnote w:type="continuationSeparator" w:id="0">
    <w:p w:rsidR="007F132C" w:rsidRDefault="007F132C" w:rsidP="00625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F0A" w:rsidRDefault="00D12BBC" w:rsidP="00315A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3274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63F0A" w:rsidRDefault="007F132C" w:rsidP="00B505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3F0A" w:rsidRDefault="00D12BBC" w:rsidP="00315A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3274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A3EC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863F0A" w:rsidRDefault="007F132C" w:rsidP="00B5054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132C" w:rsidRDefault="007F132C" w:rsidP="006252AE">
      <w:r>
        <w:separator/>
      </w:r>
    </w:p>
  </w:footnote>
  <w:footnote w:type="continuationSeparator" w:id="0">
    <w:p w:rsidR="007F132C" w:rsidRDefault="007F132C" w:rsidP="006252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64D5D"/>
    <w:multiLevelType w:val="hybridMultilevel"/>
    <w:tmpl w:val="3B464734"/>
    <w:lvl w:ilvl="0" w:tplc="C9E85060">
      <w:start w:val="8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10846B4"/>
    <w:multiLevelType w:val="hybridMultilevel"/>
    <w:tmpl w:val="5AB89C7A"/>
    <w:lvl w:ilvl="0" w:tplc="D24429C6">
      <w:start w:val="1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BFA7532"/>
    <w:multiLevelType w:val="hybridMultilevel"/>
    <w:tmpl w:val="D48CA2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2D8B72E">
      <w:start w:val="1"/>
      <w:numFmt w:val="lowerRoman"/>
      <w:lvlText w:val="%3)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8B80695"/>
    <w:multiLevelType w:val="hybridMultilevel"/>
    <w:tmpl w:val="5B482CD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C335292"/>
    <w:multiLevelType w:val="hybridMultilevel"/>
    <w:tmpl w:val="B2F29982"/>
    <w:lvl w:ilvl="0" w:tplc="0E02BC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D26987"/>
    <w:multiLevelType w:val="hybridMultilevel"/>
    <w:tmpl w:val="4CEC6B5A"/>
    <w:lvl w:ilvl="0" w:tplc="DA64C438">
      <w:start w:val="6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74C"/>
    <w:rsid w:val="00561710"/>
    <w:rsid w:val="00621E63"/>
    <w:rsid w:val="006252AE"/>
    <w:rsid w:val="0073274C"/>
    <w:rsid w:val="007F132C"/>
    <w:rsid w:val="009102A9"/>
    <w:rsid w:val="00C37856"/>
    <w:rsid w:val="00D12BBC"/>
    <w:rsid w:val="00D756D4"/>
    <w:rsid w:val="00DA3EC0"/>
    <w:rsid w:val="00DF16E9"/>
    <w:rsid w:val="00DF6412"/>
    <w:rsid w:val="00F235C6"/>
    <w:rsid w:val="00F62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2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73274C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3274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73274C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327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73274C"/>
    <w:rPr>
      <w:rFonts w:cs="Times New Roman"/>
      <w:b/>
    </w:rPr>
  </w:style>
  <w:style w:type="paragraph" w:styleId="Stopka">
    <w:name w:val="footer"/>
    <w:basedOn w:val="Normalny"/>
    <w:link w:val="StopkaZnak"/>
    <w:uiPriority w:val="99"/>
    <w:rsid w:val="007327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27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3274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27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rsid w:val="0073274C"/>
    <w:pPr>
      <w:jc w:val="both"/>
    </w:pPr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3274C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73274C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327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73274C"/>
    <w:rPr>
      <w:rFonts w:cs="Times New Roman"/>
      <w:b/>
    </w:rPr>
  </w:style>
  <w:style w:type="paragraph" w:styleId="Stopka">
    <w:name w:val="footer"/>
    <w:basedOn w:val="Normalny"/>
    <w:link w:val="StopkaZnak"/>
    <w:uiPriority w:val="99"/>
    <w:rsid w:val="007327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27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uiPriority w:val="99"/>
    <w:rsid w:val="0073274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1353</Words>
  <Characters>8123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Uniwersytet Medyczny</dc:creator>
  <cp:lastModifiedBy>UMB</cp:lastModifiedBy>
  <cp:revision>2</cp:revision>
  <cp:lastPrinted>2012-03-20T07:49:00Z</cp:lastPrinted>
  <dcterms:created xsi:type="dcterms:W3CDTF">2012-03-30T08:34:00Z</dcterms:created>
  <dcterms:modified xsi:type="dcterms:W3CDTF">2012-03-30T08:34:00Z</dcterms:modified>
</cp:coreProperties>
</file>