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8D" w:rsidRPr="006B321D" w:rsidRDefault="00123A8D" w:rsidP="006B321D">
      <w:pPr>
        <w:autoSpaceDE w:val="0"/>
        <w:autoSpaceDN w:val="0"/>
        <w:adjustRightInd w:val="0"/>
        <w:jc w:val="right"/>
        <w:rPr>
          <w:bCs/>
          <w:color w:val="000000"/>
          <w:sz w:val="20"/>
          <w:szCs w:val="20"/>
        </w:rPr>
      </w:pPr>
      <w:r w:rsidRPr="006B321D">
        <w:rPr>
          <w:bCs/>
          <w:color w:val="000000"/>
          <w:sz w:val="20"/>
          <w:szCs w:val="20"/>
        </w:rPr>
        <w:t xml:space="preserve">Załącznik do </w:t>
      </w:r>
    </w:p>
    <w:p w:rsidR="00123A8D" w:rsidRPr="006B321D" w:rsidRDefault="00123A8D" w:rsidP="006B321D">
      <w:pPr>
        <w:autoSpaceDE w:val="0"/>
        <w:autoSpaceDN w:val="0"/>
        <w:adjustRightInd w:val="0"/>
        <w:jc w:val="right"/>
        <w:rPr>
          <w:bCs/>
          <w:color w:val="000000"/>
          <w:sz w:val="20"/>
          <w:szCs w:val="20"/>
        </w:rPr>
      </w:pPr>
      <w:r w:rsidRPr="006B321D">
        <w:rPr>
          <w:bCs/>
          <w:color w:val="000000"/>
          <w:sz w:val="20"/>
          <w:szCs w:val="20"/>
        </w:rPr>
        <w:t>Zarządzenia Rektora Nr 20/10</w:t>
      </w:r>
    </w:p>
    <w:p w:rsidR="00123A8D" w:rsidRPr="006B321D" w:rsidRDefault="00123A8D" w:rsidP="006B321D">
      <w:pPr>
        <w:autoSpaceDE w:val="0"/>
        <w:autoSpaceDN w:val="0"/>
        <w:adjustRightInd w:val="0"/>
        <w:jc w:val="right"/>
        <w:rPr>
          <w:bCs/>
          <w:color w:val="000000"/>
          <w:sz w:val="20"/>
          <w:szCs w:val="20"/>
        </w:rPr>
      </w:pPr>
      <w:r>
        <w:rPr>
          <w:bCs/>
          <w:color w:val="000000"/>
          <w:sz w:val="20"/>
          <w:szCs w:val="20"/>
        </w:rPr>
        <w:t>z  8.03.2010</w:t>
      </w:r>
    </w:p>
    <w:p w:rsidR="00123A8D" w:rsidRDefault="00123A8D" w:rsidP="006B321D">
      <w:pPr>
        <w:autoSpaceDE w:val="0"/>
        <w:autoSpaceDN w:val="0"/>
        <w:adjustRightInd w:val="0"/>
        <w:spacing w:line="360" w:lineRule="auto"/>
        <w:jc w:val="center"/>
        <w:rPr>
          <w:color w:val="000000"/>
        </w:rPr>
      </w:pPr>
      <w:r>
        <w:rPr>
          <w:b/>
          <w:bCs/>
          <w:color w:val="000000"/>
        </w:rPr>
        <w:t xml:space="preserve">Regulamin </w:t>
      </w:r>
    </w:p>
    <w:p w:rsidR="00123A8D" w:rsidRDefault="00123A8D" w:rsidP="006B321D">
      <w:pPr>
        <w:autoSpaceDE w:val="0"/>
        <w:autoSpaceDN w:val="0"/>
        <w:adjustRightInd w:val="0"/>
        <w:spacing w:line="360" w:lineRule="auto"/>
        <w:jc w:val="center"/>
        <w:rPr>
          <w:color w:val="000000"/>
        </w:rPr>
      </w:pPr>
      <w:r>
        <w:rPr>
          <w:b/>
          <w:bCs/>
          <w:color w:val="000000"/>
        </w:rPr>
        <w:t xml:space="preserve">przyznawania pomocy materialnej </w:t>
      </w:r>
    </w:p>
    <w:p w:rsidR="00123A8D" w:rsidRDefault="00123A8D" w:rsidP="006B321D">
      <w:pPr>
        <w:autoSpaceDE w:val="0"/>
        <w:autoSpaceDN w:val="0"/>
        <w:adjustRightInd w:val="0"/>
        <w:spacing w:line="360" w:lineRule="auto"/>
        <w:jc w:val="center"/>
        <w:rPr>
          <w:b/>
          <w:bCs/>
          <w:color w:val="000000"/>
        </w:rPr>
      </w:pPr>
      <w:r>
        <w:rPr>
          <w:b/>
          <w:bCs/>
          <w:color w:val="000000"/>
        </w:rPr>
        <w:t xml:space="preserve">studentom Uniwersytetu  Medycznego w Białymstoku </w:t>
      </w:r>
    </w:p>
    <w:p w:rsidR="00123A8D" w:rsidRDefault="00123A8D" w:rsidP="00911C6B">
      <w:pPr>
        <w:autoSpaceDE w:val="0"/>
        <w:autoSpaceDN w:val="0"/>
        <w:adjustRightInd w:val="0"/>
        <w:jc w:val="center"/>
        <w:rPr>
          <w:color w:val="000000"/>
        </w:rPr>
      </w:pPr>
    </w:p>
    <w:p w:rsidR="00123A8D" w:rsidRDefault="00123A8D" w:rsidP="006B321D">
      <w:pPr>
        <w:autoSpaceDE w:val="0"/>
        <w:autoSpaceDN w:val="0"/>
        <w:adjustRightInd w:val="0"/>
        <w:spacing w:line="360" w:lineRule="auto"/>
        <w:jc w:val="both"/>
        <w:rPr>
          <w:i/>
          <w:iCs/>
          <w:color w:val="000000"/>
        </w:rPr>
      </w:pPr>
      <w:r>
        <w:rPr>
          <w:i/>
          <w:iCs/>
          <w:color w:val="000000"/>
        </w:rPr>
        <w:t xml:space="preserve">Niniejszy regulamin zwany dalej „Regulaminem” został opracowany na podstawie przepisów ustawy z dnia 27 lipca 2005 r. Prawo o szkolnictwie wyższym (Dz. U. Nr 164, poz. 1365, z późn. zm.), Rozporządzenia Rady Ministrów  w sprawie szczegółowych  zasad gospodarki finansowej uczelni publicznych  z dnia 22.12.2006r. (Dz. U. 2006 Nr 246, poz. 1796). </w:t>
      </w:r>
    </w:p>
    <w:p w:rsidR="00123A8D" w:rsidRDefault="00123A8D" w:rsidP="00911C6B">
      <w:pPr>
        <w:autoSpaceDE w:val="0"/>
        <w:autoSpaceDN w:val="0"/>
        <w:adjustRightInd w:val="0"/>
        <w:jc w:val="both"/>
        <w:rPr>
          <w:color w:val="000000"/>
        </w:rPr>
      </w:pPr>
    </w:p>
    <w:p w:rsidR="00123A8D" w:rsidRDefault="00123A8D" w:rsidP="006B321D">
      <w:pPr>
        <w:autoSpaceDE w:val="0"/>
        <w:autoSpaceDN w:val="0"/>
        <w:adjustRightInd w:val="0"/>
        <w:spacing w:line="360" w:lineRule="auto"/>
        <w:jc w:val="center"/>
        <w:rPr>
          <w:color w:val="000000"/>
        </w:rPr>
      </w:pPr>
      <w:r>
        <w:rPr>
          <w:color w:val="000000"/>
        </w:rPr>
        <w:t xml:space="preserve">§ 1 </w:t>
      </w:r>
    </w:p>
    <w:p w:rsidR="00123A8D" w:rsidRDefault="00123A8D" w:rsidP="00D26027">
      <w:pPr>
        <w:numPr>
          <w:ilvl w:val="0"/>
          <w:numId w:val="1"/>
        </w:numPr>
        <w:autoSpaceDE w:val="0"/>
        <w:autoSpaceDN w:val="0"/>
        <w:adjustRightInd w:val="0"/>
        <w:spacing w:line="360" w:lineRule="auto"/>
        <w:jc w:val="both"/>
        <w:rPr>
          <w:color w:val="000000"/>
        </w:rPr>
      </w:pPr>
      <w:r>
        <w:rPr>
          <w:color w:val="000000"/>
        </w:rPr>
        <w:t xml:space="preserve">Student, z zastrzeżeniem postanowienia ust. 4 niniejszego paragrafu, może ubiegać się                   o pomoc materialną ze środków przeznaczonych na ten cel w budżecie państwa w formie: </w:t>
      </w:r>
    </w:p>
    <w:p w:rsidR="00123A8D" w:rsidRDefault="00123A8D" w:rsidP="006B321D">
      <w:pPr>
        <w:numPr>
          <w:ilvl w:val="1"/>
          <w:numId w:val="1"/>
        </w:numPr>
        <w:autoSpaceDE w:val="0"/>
        <w:autoSpaceDN w:val="0"/>
        <w:adjustRightInd w:val="0"/>
        <w:spacing w:line="360" w:lineRule="auto"/>
        <w:ind w:left="720" w:hanging="360"/>
        <w:jc w:val="both"/>
        <w:rPr>
          <w:color w:val="000000"/>
        </w:rPr>
      </w:pPr>
      <w:r>
        <w:rPr>
          <w:color w:val="000000"/>
        </w:rPr>
        <w:t xml:space="preserve">1) stypendium socjalnego, </w:t>
      </w:r>
    </w:p>
    <w:p w:rsidR="00123A8D" w:rsidRDefault="00123A8D" w:rsidP="006B321D">
      <w:pPr>
        <w:numPr>
          <w:ilvl w:val="1"/>
          <w:numId w:val="1"/>
        </w:numPr>
        <w:autoSpaceDE w:val="0"/>
        <w:autoSpaceDN w:val="0"/>
        <w:adjustRightInd w:val="0"/>
        <w:spacing w:line="360" w:lineRule="auto"/>
        <w:ind w:left="720" w:hanging="360"/>
        <w:jc w:val="both"/>
        <w:rPr>
          <w:color w:val="000000"/>
        </w:rPr>
      </w:pPr>
      <w:r>
        <w:rPr>
          <w:color w:val="000000"/>
        </w:rPr>
        <w:t xml:space="preserve">2) stypendium specjalnego dla osób niepełnosprawnych, </w:t>
      </w:r>
    </w:p>
    <w:p w:rsidR="00123A8D" w:rsidRDefault="00123A8D" w:rsidP="006B321D">
      <w:pPr>
        <w:numPr>
          <w:ilvl w:val="1"/>
          <w:numId w:val="1"/>
        </w:numPr>
        <w:autoSpaceDE w:val="0"/>
        <w:autoSpaceDN w:val="0"/>
        <w:adjustRightInd w:val="0"/>
        <w:spacing w:line="360" w:lineRule="auto"/>
        <w:ind w:left="720" w:hanging="360"/>
        <w:jc w:val="both"/>
        <w:rPr>
          <w:color w:val="000000"/>
        </w:rPr>
      </w:pPr>
      <w:r>
        <w:rPr>
          <w:color w:val="000000"/>
        </w:rPr>
        <w:t xml:space="preserve">3) stypendium za wyniki w nauce lub sporcie, </w:t>
      </w:r>
    </w:p>
    <w:p w:rsidR="00123A8D" w:rsidRDefault="00123A8D" w:rsidP="006B321D">
      <w:pPr>
        <w:numPr>
          <w:ilvl w:val="1"/>
          <w:numId w:val="1"/>
        </w:numPr>
        <w:autoSpaceDE w:val="0"/>
        <w:autoSpaceDN w:val="0"/>
        <w:adjustRightInd w:val="0"/>
        <w:spacing w:line="360" w:lineRule="auto"/>
        <w:ind w:left="720" w:hanging="360"/>
        <w:jc w:val="both"/>
        <w:rPr>
          <w:color w:val="000000"/>
        </w:rPr>
      </w:pPr>
      <w:r>
        <w:rPr>
          <w:color w:val="000000"/>
        </w:rPr>
        <w:t xml:space="preserve">4) stypendium na wyżywienie, </w:t>
      </w:r>
    </w:p>
    <w:p w:rsidR="00123A8D" w:rsidRDefault="00123A8D" w:rsidP="006B321D">
      <w:pPr>
        <w:numPr>
          <w:ilvl w:val="1"/>
          <w:numId w:val="1"/>
        </w:numPr>
        <w:autoSpaceDE w:val="0"/>
        <w:autoSpaceDN w:val="0"/>
        <w:adjustRightInd w:val="0"/>
        <w:spacing w:line="360" w:lineRule="auto"/>
        <w:ind w:left="720" w:hanging="360"/>
        <w:jc w:val="both"/>
        <w:rPr>
          <w:color w:val="000000"/>
        </w:rPr>
      </w:pPr>
      <w:r>
        <w:rPr>
          <w:color w:val="000000"/>
        </w:rPr>
        <w:t xml:space="preserve">5) stypendium mieszkaniowe, </w:t>
      </w:r>
    </w:p>
    <w:p w:rsidR="00123A8D" w:rsidRDefault="00123A8D" w:rsidP="006B321D">
      <w:pPr>
        <w:numPr>
          <w:ilvl w:val="1"/>
          <w:numId w:val="1"/>
        </w:numPr>
        <w:autoSpaceDE w:val="0"/>
        <w:autoSpaceDN w:val="0"/>
        <w:adjustRightInd w:val="0"/>
        <w:spacing w:line="360" w:lineRule="auto"/>
        <w:ind w:left="720" w:hanging="360"/>
        <w:jc w:val="both"/>
        <w:rPr>
          <w:color w:val="000000"/>
        </w:rPr>
      </w:pPr>
      <w:r>
        <w:rPr>
          <w:color w:val="000000"/>
        </w:rPr>
        <w:t xml:space="preserve">6) stypendium ministra za osiągnięcia w nauce, </w:t>
      </w:r>
    </w:p>
    <w:p w:rsidR="00123A8D" w:rsidRDefault="00123A8D" w:rsidP="006B321D">
      <w:pPr>
        <w:numPr>
          <w:ilvl w:val="1"/>
          <w:numId w:val="1"/>
        </w:numPr>
        <w:autoSpaceDE w:val="0"/>
        <w:autoSpaceDN w:val="0"/>
        <w:adjustRightInd w:val="0"/>
        <w:spacing w:line="360" w:lineRule="auto"/>
        <w:ind w:left="720" w:hanging="360"/>
        <w:jc w:val="both"/>
        <w:rPr>
          <w:color w:val="000000"/>
        </w:rPr>
      </w:pPr>
      <w:r>
        <w:rPr>
          <w:color w:val="000000"/>
        </w:rPr>
        <w:t xml:space="preserve">7) stypendium ministra za wybitne osiągnięcia w sporcie, </w:t>
      </w:r>
    </w:p>
    <w:p w:rsidR="00123A8D" w:rsidRDefault="00123A8D" w:rsidP="006B321D">
      <w:pPr>
        <w:numPr>
          <w:ilvl w:val="1"/>
          <w:numId w:val="1"/>
        </w:numPr>
        <w:autoSpaceDE w:val="0"/>
        <w:autoSpaceDN w:val="0"/>
        <w:adjustRightInd w:val="0"/>
        <w:spacing w:line="360" w:lineRule="auto"/>
        <w:ind w:left="720" w:hanging="360"/>
        <w:jc w:val="both"/>
        <w:rPr>
          <w:color w:val="000000"/>
        </w:rPr>
      </w:pPr>
      <w:r>
        <w:rPr>
          <w:color w:val="000000"/>
        </w:rPr>
        <w:t xml:space="preserve">8) zapomogi. </w:t>
      </w:r>
    </w:p>
    <w:p w:rsidR="00123A8D" w:rsidRDefault="00123A8D" w:rsidP="006B321D">
      <w:pPr>
        <w:numPr>
          <w:ilvl w:val="0"/>
          <w:numId w:val="1"/>
        </w:numPr>
        <w:autoSpaceDE w:val="0"/>
        <w:autoSpaceDN w:val="0"/>
        <w:adjustRightInd w:val="0"/>
        <w:spacing w:line="360" w:lineRule="auto"/>
        <w:jc w:val="both"/>
        <w:rPr>
          <w:color w:val="000000"/>
        </w:rPr>
      </w:pPr>
      <w:r>
        <w:rPr>
          <w:color w:val="000000"/>
        </w:rPr>
        <w:t xml:space="preserve">Student może ubiegać się o zakwaterowanie w domu studenckim. </w:t>
      </w:r>
    </w:p>
    <w:p w:rsidR="00123A8D" w:rsidRDefault="00123A8D" w:rsidP="006B321D">
      <w:pPr>
        <w:numPr>
          <w:ilvl w:val="0"/>
          <w:numId w:val="1"/>
        </w:numPr>
        <w:autoSpaceDE w:val="0"/>
        <w:autoSpaceDN w:val="0"/>
        <w:adjustRightInd w:val="0"/>
        <w:spacing w:line="360" w:lineRule="auto"/>
        <w:jc w:val="both"/>
        <w:rPr>
          <w:color w:val="000000"/>
        </w:rPr>
      </w:pPr>
      <w:r>
        <w:rPr>
          <w:color w:val="000000"/>
        </w:rPr>
        <w:t xml:space="preserve">Student może ubiegać się o zakwaterowanie w domu studenckim małżonka i dziecka. </w:t>
      </w:r>
    </w:p>
    <w:p w:rsidR="00123A8D" w:rsidRDefault="00123A8D" w:rsidP="006B321D">
      <w:pPr>
        <w:numPr>
          <w:ilvl w:val="0"/>
          <w:numId w:val="1"/>
        </w:numPr>
        <w:autoSpaceDE w:val="0"/>
        <w:autoSpaceDN w:val="0"/>
        <w:adjustRightInd w:val="0"/>
        <w:spacing w:line="360" w:lineRule="auto"/>
        <w:jc w:val="both"/>
        <w:rPr>
          <w:color w:val="000000"/>
        </w:rPr>
      </w:pPr>
      <w:r>
        <w:rPr>
          <w:color w:val="000000"/>
        </w:rPr>
        <w:t xml:space="preserve">Studentowi studiów niestacjonarnych nie przysługuje stypendium mieszkaniowe. </w:t>
      </w:r>
    </w:p>
    <w:p w:rsidR="00123A8D" w:rsidRDefault="00123A8D" w:rsidP="00911C6B">
      <w:pPr>
        <w:autoSpaceDE w:val="0"/>
        <w:autoSpaceDN w:val="0"/>
        <w:adjustRightInd w:val="0"/>
        <w:rPr>
          <w:color w:val="000000"/>
        </w:rPr>
      </w:pPr>
    </w:p>
    <w:p w:rsidR="00123A8D" w:rsidRDefault="00123A8D" w:rsidP="006B321D">
      <w:pPr>
        <w:autoSpaceDE w:val="0"/>
        <w:autoSpaceDN w:val="0"/>
        <w:adjustRightInd w:val="0"/>
        <w:spacing w:line="360" w:lineRule="auto"/>
        <w:jc w:val="center"/>
        <w:rPr>
          <w:color w:val="000000"/>
        </w:rPr>
      </w:pPr>
      <w:r>
        <w:rPr>
          <w:color w:val="000000"/>
        </w:rPr>
        <w:t xml:space="preserve">§ 2 </w:t>
      </w:r>
    </w:p>
    <w:p w:rsidR="00123A8D" w:rsidRDefault="00123A8D" w:rsidP="00D26027">
      <w:pPr>
        <w:numPr>
          <w:ilvl w:val="0"/>
          <w:numId w:val="16"/>
        </w:numPr>
        <w:autoSpaceDE w:val="0"/>
        <w:autoSpaceDN w:val="0"/>
        <w:adjustRightInd w:val="0"/>
        <w:spacing w:line="360" w:lineRule="auto"/>
        <w:jc w:val="both"/>
        <w:rPr>
          <w:color w:val="000000"/>
        </w:rPr>
      </w:pPr>
      <w:r>
        <w:rPr>
          <w:color w:val="000000"/>
        </w:rPr>
        <w:t xml:space="preserve">Rektor w porozumieniu z Samorządem Studentów dokonuje podziału środków funduszu pomocy materialnej dla studentów na: </w:t>
      </w:r>
    </w:p>
    <w:p w:rsidR="00123A8D" w:rsidRDefault="00123A8D" w:rsidP="006B321D">
      <w:pPr>
        <w:numPr>
          <w:ilvl w:val="1"/>
          <w:numId w:val="2"/>
        </w:numPr>
        <w:autoSpaceDE w:val="0"/>
        <w:autoSpaceDN w:val="0"/>
        <w:adjustRightInd w:val="0"/>
        <w:spacing w:line="360" w:lineRule="auto"/>
        <w:ind w:left="1080" w:hanging="360"/>
        <w:jc w:val="both"/>
        <w:rPr>
          <w:color w:val="000000"/>
        </w:rPr>
      </w:pPr>
      <w:r>
        <w:rPr>
          <w:color w:val="000000"/>
        </w:rPr>
        <w:t xml:space="preserve">1) fundusz stypendiów socjalnych, stypendiów specjalnych dla osób  </w:t>
      </w:r>
    </w:p>
    <w:p w:rsidR="00123A8D" w:rsidRDefault="00123A8D" w:rsidP="006B321D">
      <w:pPr>
        <w:numPr>
          <w:ilvl w:val="1"/>
          <w:numId w:val="2"/>
        </w:numPr>
        <w:autoSpaceDE w:val="0"/>
        <w:autoSpaceDN w:val="0"/>
        <w:adjustRightInd w:val="0"/>
        <w:spacing w:line="360" w:lineRule="auto"/>
        <w:ind w:left="1080" w:hanging="360"/>
        <w:jc w:val="both"/>
        <w:rPr>
          <w:color w:val="000000"/>
        </w:rPr>
      </w:pPr>
      <w:r>
        <w:rPr>
          <w:color w:val="000000"/>
        </w:rPr>
        <w:t xml:space="preserve">     niepełnosprawnych, stypendiów mieszkaniowych, stypendiów na wyżywienie</w:t>
      </w:r>
    </w:p>
    <w:p w:rsidR="00123A8D" w:rsidRDefault="00123A8D" w:rsidP="006B321D">
      <w:pPr>
        <w:numPr>
          <w:ilvl w:val="1"/>
          <w:numId w:val="2"/>
        </w:numPr>
        <w:autoSpaceDE w:val="0"/>
        <w:autoSpaceDN w:val="0"/>
        <w:adjustRightInd w:val="0"/>
        <w:spacing w:line="360" w:lineRule="auto"/>
        <w:ind w:left="1080" w:hanging="360"/>
        <w:jc w:val="both"/>
        <w:rPr>
          <w:color w:val="000000"/>
        </w:rPr>
      </w:pPr>
      <w:r>
        <w:rPr>
          <w:color w:val="000000"/>
        </w:rPr>
        <w:t xml:space="preserve">     i zapomóg, </w:t>
      </w:r>
    </w:p>
    <w:p w:rsidR="00123A8D" w:rsidRDefault="00123A8D" w:rsidP="006B321D">
      <w:pPr>
        <w:numPr>
          <w:ilvl w:val="1"/>
          <w:numId w:val="2"/>
        </w:numPr>
        <w:autoSpaceDE w:val="0"/>
        <w:autoSpaceDN w:val="0"/>
        <w:adjustRightInd w:val="0"/>
        <w:spacing w:line="360" w:lineRule="auto"/>
        <w:ind w:left="1080" w:hanging="360"/>
        <w:jc w:val="both"/>
        <w:rPr>
          <w:color w:val="000000"/>
        </w:rPr>
      </w:pPr>
      <w:r>
        <w:rPr>
          <w:color w:val="000000"/>
        </w:rPr>
        <w:t xml:space="preserve">2) funduszu stypendiów za wyniki w nauce lub sporcie, </w:t>
      </w:r>
    </w:p>
    <w:p w:rsidR="00123A8D" w:rsidRDefault="00123A8D" w:rsidP="006B321D">
      <w:pPr>
        <w:numPr>
          <w:ilvl w:val="1"/>
          <w:numId w:val="2"/>
        </w:numPr>
        <w:autoSpaceDE w:val="0"/>
        <w:autoSpaceDN w:val="0"/>
        <w:adjustRightInd w:val="0"/>
        <w:spacing w:line="360" w:lineRule="auto"/>
        <w:ind w:left="1080" w:hanging="360"/>
        <w:jc w:val="both"/>
        <w:rPr>
          <w:color w:val="000000"/>
        </w:rPr>
      </w:pPr>
      <w:r>
        <w:rPr>
          <w:color w:val="000000"/>
        </w:rPr>
        <w:t>3) rezerwę rektorską przeznaczoną na stypendia socjalne na dany rok akademicki.</w:t>
      </w:r>
    </w:p>
    <w:p w:rsidR="00123A8D" w:rsidRDefault="00123A8D" w:rsidP="006B321D">
      <w:pPr>
        <w:numPr>
          <w:ilvl w:val="0"/>
          <w:numId w:val="16"/>
        </w:numPr>
        <w:autoSpaceDE w:val="0"/>
        <w:autoSpaceDN w:val="0"/>
        <w:adjustRightInd w:val="0"/>
        <w:spacing w:line="360" w:lineRule="auto"/>
        <w:jc w:val="both"/>
        <w:rPr>
          <w:color w:val="000000"/>
        </w:rPr>
      </w:pPr>
      <w:r>
        <w:rPr>
          <w:color w:val="000000"/>
        </w:rPr>
        <w:t xml:space="preserve">Środki z dotacji budżetowej na pomoc materialną dla studentów przeznaczone na stypendia socjalne, stypendia mieszkaniowe, stypendia na wyżywienie i zapomogi nie mogą być niższe niż środki przeznaczone na stypendia za wyniki w nauce lub sporcie. </w:t>
      </w:r>
    </w:p>
    <w:p w:rsidR="00123A8D" w:rsidRDefault="00123A8D" w:rsidP="00911C6B">
      <w:pPr>
        <w:autoSpaceDE w:val="0"/>
        <w:autoSpaceDN w:val="0"/>
        <w:adjustRightInd w:val="0"/>
        <w:rPr>
          <w:color w:val="000000"/>
        </w:rPr>
      </w:pPr>
    </w:p>
    <w:p w:rsidR="00123A8D" w:rsidRDefault="00123A8D" w:rsidP="006B321D">
      <w:pPr>
        <w:autoSpaceDE w:val="0"/>
        <w:autoSpaceDN w:val="0"/>
        <w:adjustRightInd w:val="0"/>
        <w:spacing w:line="360" w:lineRule="auto"/>
        <w:jc w:val="center"/>
        <w:rPr>
          <w:color w:val="000000"/>
        </w:rPr>
      </w:pPr>
      <w:r>
        <w:rPr>
          <w:color w:val="000000"/>
        </w:rPr>
        <w:t xml:space="preserve">§ 3 </w:t>
      </w:r>
    </w:p>
    <w:p w:rsidR="00123A8D" w:rsidRPr="00A51264" w:rsidRDefault="00123A8D" w:rsidP="006B321D">
      <w:pPr>
        <w:numPr>
          <w:ilvl w:val="0"/>
          <w:numId w:val="3"/>
        </w:numPr>
        <w:tabs>
          <w:tab w:val="num" w:pos="360"/>
        </w:tabs>
        <w:autoSpaceDE w:val="0"/>
        <w:autoSpaceDN w:val="0"/>
        <w:adjustRightInd w:val="0"/>
        <w:spacing w:line="360" w:lineRule="auto"/>
        <w:ind w:left="360"/>
        <w:jc w:val="both"/>
      </w:pPr>
      <w:r>
        <w:rPr>
          <w:color w:val="000000"/>
        </w:rPr>
        <w:t xml:space="preserve">Stypendia, o których mowa w §1 Regulaminu, studenci mogą otrzymać w danym roku akademickim przez okres 10 miesięcy, </w:t>
      </w:r>
      <w:r w:rsidRPr="00A51264">
        <w:t>z zastrzeżeniem ust. 3</w:t>
      </w:r>
    </w:p>
    <w:p w:rsidR="00123A8D" w:rsidRPr="00A51264" w:rsidRDefault="00123A8D" w:rsidP="006B321D">
      <w:pPr>
        <w:numPr>
          <w:ilvl w:val="0"/>
          <w:numId w:val="3"/>
        </w:numPr>
        <w:tabs>
          <w:tab w:val="num" w:pos="360"/>
        </w:tabs>
        <w:autoSpaceDE w:val="0"/>
        <w:autoSpaceDN w:val="0"/>
        <w:adjustRightInd w:val="0"/>
        <w:spacing w:line="360" w:lineRule="auto"/>
        <w:ind w:left="360"/>
        <w:jc w:val="both"/>
      </w:pPr>
      <w:r w:rsidRPr="00A51264">
        <w:t xml:space="preserve">Studentom odbywającym 6 miesięczną praktykę po obronie pracy magisterskiej przysługują świadczenia wymienione w § 1 przez cały okres odbywania praktyki. </w:t>
      </w:r>
    </w:p>
    <w:p w:rsidR="00123A8D" w:rsidRPr="00A51264" w:rsidRDefault="00123A8D" w:rsidP="006B321D">
      <w:pPr>
        <w:numPr>
          <w:ilvl w:val="0"/>
          <w:numId w:val="3"/>
        </w:numPr>
        <w:tabs>
          <w:tab w:val="num" w:pos="360"/>
        </w:tabs>
        <w:autoSpaceDE w:val="0"/>
        <w:autoSpaceDN w:val="0"/>
        <w:adjustRightInd w:val="0"/>
        <w:spacing w:line="360" w:lineRule="auto"/>
        <w:ind w:left="360"/>
      </w:pPr>
      <w:r w:rsidRPr="00A51264">
        <w:t>Studentom rozpoczynającym studia w semestrze letnim, stypendium</w:t>
      </w:r>
      <w:r>
        <w:t>,</w:t>
      </w:r>
      <w:r w:rsidRPr="00A51264">
        <w:t xml:space="preserve"> o którym mowa w § 1, przysługuje przez okres 10 miesięcy, z wyłączeniem 2 miesięcy </w:t>
      </w:r>
      <w:r>
        <w:t>tj. sierpień i wrzesień</w:t>
      </w:r>
      <w:r w:rsidRPr="00A51264">
        <w:t>, do końca semestru zimowego następnego roku akademickiego</w:t>
      </w:r>
      <w:r>
        <w:t>.</w:t>
      </w:r>
    </w:p>
    <w:p w:rsidR="00123A8D" w:rsidRPr="00A51264" w:rsidRDefault="00123A8D" w:rsidP="00911C6B">
      <w:pPr>
        <w:autoSpaceDE w:val="0"/>
        <w:autoSpaceDN w:val="0"/>
        <w:adjustRightInd w:val="0"/>
      </w:pPr>
    </w:p>
    <w:p w:rsidR="00123A8D" w:rsidRDefault="00123A8D" w:rsidP="006B321D">
      <w:pPr>
        <w:autoSpaceDE w:val="0"/>
        <w:autoSpaceDN w:val="0"/>
        <w:adjustRightInd w:val="0"/>
        <w:spacing w:line="360" w:lineRule="auto"/>
        <w:jc w:val="center"/>
      </w:pPr>
      <w:r>
        <w:t xml:space="preserve">§ 4 </w:t>
      </w:r>
    </w:p>
    <w:p w:rsidR="00123A8D" w:rsidRDefault="00123A8D" w:rsidP="006B321D">
      <w:pPr>
        <w:numPr>
          <w:ilvl w:val="0"/>
          <w:numId w:val="4"/>
        </w:numPr>
        <w:tabs>
          <w:tab w:val="num" w:pos="360"/>
        </w:tabs>
        <w:autoSpaceDE w:val="0"/>
        <w:autoSpaceDN w:val="0"/>
        <w:adjustRightInd w:val="0"/>
        <w:spacing w:line="360" w:lineRule="auto"/>
        <w:ind w:left="360"/>
        <w:jc w:val="both"/>
      </w:pPr>
      <w:r>
        <w:t xml:space="preserve">Stypendia, o których mowa </w:t>
      </w:r>
      <w:r w:rsidRPr="00A51264">
        <w:t>w § 1</w:t>
      </w:r>
      <w:r>
        <w:t xml:space="preserve"> wypłaca się co miesiąc, przy czym pierwsze stypendium  w danym roku akademickim wypłacane jest w listopadzie, najpóźniej do 30 dnia miesiąca  z wyrównaniem za październik, zaś  w przypadku studenta, o którym mowa w § 3 ust. 3 pierwsze stypendium wypłacane jest w marcu, najpóźniej do 31 dnia miesiąca.</w:t>
      </w:r>
    </w:p>
    <w:p w:rsidR="00123A8D" w:rsidRPr="00A06215" w:rsidRDefault="00123A8D" w:rsidP="006B321D">
      <w:pPr>
        <w:numPr>
          <w:ilvl w:val="0"/>
          <w:numId w:val="4"/>
        </w:numPr>
        <w:tabs>
          <w:tab w:val="num" w:pos="360"/>
        </w:tabs>
        <w:autoSpaceDE w:val="0"/>
        <w:autoSpaceDN w:val="0"/>
        <w:adjustRightInd w:val="0"/>
        <w:spacing w:line="360" w:lineRule="auto"/>
        <w:ind w:left="360"/>
      </w:pPr>
      <w:r w:rsidRPr="00A06215">
        <w:t xml:space="preserve">Za termin składania wniosków o pomoc materialną przyjmuje się dzień 15 października danego roku akademickiego, zaś studentom rozpoczynającym studia w semestrze letnim przyjmuje się </w:t>
      </w:r>
      <w:r>
        <w:t>dzień 15 marca.</w:t>
      </w:r>
    </w:p>
    <w:p w:rsidR="00123A8D" w:rsidRPr="00A06215" w:rsidRDefault="00123A8D" w:rsidP="00911C6B">
      <w:pPr>
        <w:autoSpaceDE w:val="0"/>
        <w:autoSpaceDN w:val="0"/>
        <w:adjustRightInd w:val="0"/>
      </w:pPr>
    </w:p>
    <w:p w:rsidR="00123A8D" w:rsidRDefault="00123A8D" w:rsidP="006B321D">
      <w:pPr>
        <w:autoSpaceDE w:val="0"/>
        <w:autoSpaceDN w:val="0"/>
        <w:adjustRightInd w:val="0"/>
        <w:spacing w:line="360" w:lineRule="auto"/>
        <w:jc w:val="center"/>
      </w:pPr>
      <w:r>
        <w:t xml:space="preserve">§ 5 </w:t>
      </w:r>
    </w:p>
    <w:p w:rsidR="00123A8D" w:rsidRDefault="00123A8D" w:rsidP="008C4CBA">
      <w:pPr>
        <w:numPr>
          <w:ilvl w:val="0"/>
          <w:numId w:val="17"/>
        </w:numPr>
        <w:tabs>
          <w:tab w:val="clear" w:pos="720"/>
          <w:tab w:val="num" w:pos="360"/>
        </w:tabs>
        <w:autoSpaceDE w:val="0"/>
        <w:autoSpaceDN w:val="0"/>
        <w:adjustRightInd w:val="0"/>
        <w:spacing w:line="360" w:lineRule="auto"/>
        <w:ind w:left="360"/>
        <w:jc w:val="both"/>
      </w:pPr>
      <w:r>
        <w:t xml:space="preserve">Stypendium socjalne, stypendium specjalne dla osób niepełnosprawnych, stypendium na wyżywienie, stypendium mieszkaniowe, student może otrzymać przez cały okres studiów. Stypendium za wyniki w nauce lub sporcie, stypendium ministra, student może otrzymywać począwszy od drugiego roku studiów, za wyjątkiem przypadku studiowania na pierwszym roku studiów drugiego stopnia pod warunkiem że studia drugiego stopnia podjął w ciągu roku od ukończenia studiów pierwszego stopnia. </w:t>
      </w:r>
    </w:p>
    <w:p w:rsidR="00123A8D" w:rsidRDefault="00123A8D" w:rsidP="008C4CBA">
      <w:pPr>
        <w:numPr>
          <w:ilvl w:val="0"/>
          <w:numId w:val="17"/>
        </w:numPr>
        <w:tabs>
          <w:tab w:val="clear" w:pos="720"/>
          <w:tab w:val="num" w:pos="360"/>
        </w:tabs>
        <w:autoSpaceDE w:val="0"/>
        <w:autoSpaceDN w:val="0"/>
        <w:adjustRightInd w:val="0"/>
        <w:spacing w:line="360" w:lineRule="auto"/>
        <w:ind w:left="360"/>
        <w:jc w:val="both"/>
      </w:pPr>
      <w:r>
        <w:t xml:space="preserve">Student studiujący równocześnie na kilku kierunkach studiów może otrzymać stypendia,              o których mowa w § 1 ust. 1 pkt 1 i 4-7 oraz stypendium za wyniki w sporcie, o którym mowa w § 1 ust.1 pkt 3, na jednym z kierunków, według własnego wyboru, a stypendium specjalne dla osób niepełnosprawnych oraz stypendium za wyniki w nauce, na każdym                      z kierunków. </w:t>
      </w:r>
    </w:p>
    <w:p w:rsidR="00123A8D" w:rsidRDefault="00123A8D" w:rsidP="008C4CBA">
      <w:pPr>
        <w:numPr>
          <w:ilvl w:val="0"/>
          <w:numId w:val="17"/>
        </w:numPr>
        <w:tabs>
          <w:tab w:val="clear" w:pos="720"/>
          <w:tab w:val="num" w:pos="360"/>
        </w:tabs>
        <w:autoSpaceDE w:val="0"/>
        <w:autoSpaceDN w:val="0"/>
        <w:adjustRightInd w:val="0"/>
        <w:spacing w:line="360" w:lineRule="auto"/>
        <w:ind w:left="360"/>
        <w:jc w:val="both"/>
      </w:pPr>
      <w:r>
        <w:t xml:space="preserve">Studentowi, który po ukończeniu jednego kierunku studiów kontynuuje naukę na drugim kierunku studiów, stypendium socjalne, stypendium na wyżywienie, stypendium mieszkaniowe nie przysługuje, chyba że kontynuuje on studia po ukończeniu studiów pierwszego stopnia w celu uzyskania tytułu zawodowego magistra, jednakże nie dłużej niż przez okres 3 lat . </w:t>
      </w:r>
    </w:p>
    <w:p w:rsidR="00123A8D" w:rsidRDefault="00123A8D" w:rsidP="008C4CBA">
      <w:pPr>
        <w:numPr>
          <w:ilvl w:val="0"/>
          <w:numId w:val="17"/>
        </w:numPr>
        <w:tabs>
          <w:tab w:val="clear" w:pos="720"/>
          <w:tab w:val="num" w:pos="360"/>
        </w:tabs>
        <w:autoSpaceDE w:val="0"/>
        <w:autoSpaceDN w:val="0"/>
        <w:adjustRightInd w:val="0"/>
        <w:spacing w:line="360" w:lineRule="auto"/>
        <w:ind w:left="360"/>
        <w:jc w:val="both"/>
      </w:pPr>
      <w:r>
        <w:t xml:space="preserve">Łączna miesięczna wysokość stypendium socjalnego i stypendium za wyniki w nauce lub sporcie, stypendium na wyżywienie i stypendium mieszkaniowego nie może być większa niż 90% najniższego wynagrodzenia zasadniczego asystenta w poprzednim miesiącu ustalonego w przepisach o wynagrodzeniu nauczycieli akademickich. </w:t>
      </w:r>
    </w:p>
    <w:p w:rsidR="00123A8D" w:rsidRDefault="00123A8D" w:rsidP="00911C6B">
      <w:pPr>
        <w:autoSpaceDE w:val="0"/>
        <w:autoSpaceDN w:val="0"/>
        <w:adjustRightInd w:val="0"/>
      </w:pPr>
    </w:p>
    <w:p w:rsidR="00123A8D" w:rsidRDefault="00123A8D" w:rsidP="006B321D">
      <w:pPr>
        <w:autoSpaceDE w:val="0"/>
        <w:autoSpaceDN w:val="0"/>
        <w:adjustRightInd w:val="0"/>
        <w:spacing w:line="360" w:lineRule="auto"/>
        <w:jc w:val="center"/>
      </w:pPr>
      <w:r>
        <w:t xml:space="preserve">§ 6 </w:t>
      </w:r>
    </w:p>
    <w:p w:rsidR="00123A8D" w:rsidRDefault="00123A8D" w:rsidP="008C4CBA">
      <w:pPr>
        <w:numPr>
          <w:ilvl w:val="0"/>
          <w:numId w:val="18"/>
        </w:numPr>
        <w:tabs>
          <w:tab w:val="clear" w:pos="720"/>
          <w:tab w:val="num" w:pos="360"/>
        </w:tabs>
        <w:autoSpaceDE w:val="0"/>
        <w:autoSpaceDN w:val="0"/>
        <w:adjustRightInd w:val="0"/>
        <w:spacing w:line="360" w:lineRule="auto"/>
        <w:ind w:left="360"/>
        <w:jc w:val="both"/>
      </w:pPr>
      <w:r>
        <w:t xml:space="preserve">Stypendium ministra za osiągnięcia w nauce może być przyznane studentowi szczególnie wyróżniającemu się w nauce oraz posiadającemu osiągnięcia naukowe, a stypendium za wybitne osiągnięcia sportowe – studentowi, który osiągnął wysoki wynik sportowy we współzawodnictwie międzynarodowym lub krajowym i zaliczył kolejny rok studiów. </w:t>
      </w:r>
    </w:p>
    <w:p w:rsidR="00123A8D" w:rsidRDefault="00123A8D" w:rsidP="008C4CBA">
      <w:pPr>
        <w:numPr>
          <w:ilvl w:val="0"/>
          <w:numId w:val="18"/>
        </w:numPr>
        <w:tabs>
          <w:tab w:val="clear" w:pos="720"/>
          <w:tab w:val="num" w:pos="360"/>
        </w:tabs>
        <w:autoSpaceDE w:val="0"/>
        <w:autoSpaceDN w:val="0"/>
        <w:adjustRightInd w:val="0"/>
        <w:spacing w:line="360" w:lineRule="auto"/>
        <w:ind w:left="360"/>
        <w:jc w:val="both"/>
      </w:pPr>
      <w:r>
        <w:t xml:space="preserve">Stypendium ministra za osiągnięcia w nauce lub za wybitne osiągnięcia sportowe (§ 1 ust. 1 pkt 6 i 7) przyznaje właściwy minister na wniosek rady wydziału. </w:t>
      </w:r>
    </w:p>
    <w:p w:rsidR="00123A8D" w:rsidRDefault="00123A8D" w:rsidP="008C4CBA">
      <w:pPr>
        <w:numPr>
          <w:ilvl w:val="0"/>
          <w:numId w:val="18"/>
        </w:numPr>
        <w:tabs>
          <w:tab w:val="clear" w:pos="720"/>
          <w:tab w:val="num" w:pos="360"/>
        </w:tabs>
        <w:autoSpaceDE w:val="0"/>
        <w:autoSpaceDN w:val="0"/>
        <w:adjustRightInd w:val="0"/>
        <w:spacing w:line="360" w:lineRule="auto"/>
        <w:ind w:left="360"/>
        <w:jc w:val="both"/>
      </w:pPr>
      <w:r>
        <w:t xml:space="preserve">Szczegółowe warunki, tryb przyznawania i wypłacania stypendiów ministra oraz wzór wniosku o przyznanie takiego stypendium określają odrębne przepisy. </w:t>
      </w:r>
    </w:p>
    <w:p w:rsidR="00123A8D" w:rsidRDefault="00123A8D" w:rsidP="00911C6B">
      <w:pPr>
        <w:autoSpaceDE w:val="0"/>
        <w:autoSpaceDN w:val="0"/>
        <w:adjustRightInd w:val="0"/>
      </w:pPr>
    </w:p>
    <w:p w:rsidR="00123A8D" w:rsidRDefault="00123A8D" w:rsidP="006B321D">
      <w:pPr>
        <w:autoSpaceDE w:val="0"/>
        <w:autoSpaceDN w:val="0"/>
        <w:adjustRightInd w:val="0"/>
        <w:spacing w:line="360" w:lineRule="auto"/>
        <w:jc w:val="center"/>
      </w:pPr>
      <w:r>
        <w:t xml:space="preserve">§ 7 </w:t>
      </w:r>
    </w:p>
    <w:p w:rsidR="00123A8D" w:rsidRDefault="00123A8D" w:rsidP="008C4CBA">
      <w:pPr>
        <w:numPr>
          <w:ilvl w:val="0"/>
          <w:numId w:val="19"/>
        </w:numPr>
        <w:tabs>
          <w:tab w:val="clear" w:pos="720"/>
          <w:tab w:val="num" w:pos="360"/>
        </w:tabs>
        <w:autoSpaceDE w:val="0"/>
        <w:autoSpaceDN w:val="0"/>
        <w:adjustRightInd w:val="0"/>
        <w:spacing w:line="360" w:lineRule="auto"/>
        <w:ind w:left="360"/>
        <w:jc w:val="both"/>
      </w:pPr>
      <w:r>
        <w:t xml:space="preserve">Świadczenia pomocy materialnej, o których mowa w § 1 ust.1 pkt 1-5 i pkt. 8 Regulaminu przyznawane są przez dziekana. </w:t>
      </w:r>
    </w:p>
    <w:p w:rsidR="00123A8D" w:rsidRDefault="00123A8D" w:rsidP="008C4CBA">
      <w:pPr>
        <w:numPr>
          <w:ilvl w:val="0"/>
          <w:numId w:val="19"/>
        </w:numPr>
        <w:tabs>
          <w:tab w:val="clear" w:pos="720"/>
          <w:tab w:val="num" w:pos="360"/>
        </w:tabs>
        <w:autoSpaceDE w:val="0"/>
        <w:autoSpaceDN w:val="0"/>
        <w:adjustRightInd w:val="0"/>
        <w:spacing w:line="360" w:lineRule="auto"/>
        <w:ind w:left="360"/>
        <w:jc w:val="both"/>
      </w:pPr>
      <w:r>
        <w:t xml:space="preserve">Od decyzji dziekana studentowi przysługuje odwołanie do rektora składane za pośrednictwem dziekana, w terminie 14 dni od daty otrzymania decyzji. </w:t>
      </w:r>
    </w:p>
    <w:p w:rsidR="00123A8D" w:rsidRDefault="00123A8D" w:rsidP="008C4CBA">
      <w:pPr>
        <w:numPr>
          <w:ilvl w:val="0"/>
          <w:numId w:val="19"/>
        </w:numPr>
        <w:tabs>
          <w:tab w:val="clear" w:pos="720"/>
          <w:tab w:val="num" w:pos="360"/>
        </w:tabs>
        <w:autoSpaceDE w:val="0"/>
        <w:autoSpaceDN w:val="0"/>
        <w:adjustRightInd w:val="0"/>
        <w:spacing w:line="360" w:lineRule="auto"/>
        <w:ind w:left="360"/>
        <w:jc w:val="both"/>
      </w:pPr>
      <w:r>
        <w:t xml:space="preserve">Decyzja rektora jest ostateczna. </w:t>
      </w:r>
    </w:p>
    <w:p w:rsidR="00123A8D" w:rsidRDefault="00123A8D" w:rsidP="008C4CBA">
      <w:pPr>
        <w:numPr>
          <w:ilvl w:val="0"/>
          <w:numId w:val="19"/>
        </w:numPr>
        <w:tabs>
          <w:tab w:val="clear" w:pos="720"/>
          <w:tab w:val="num" w:pos="360"/>
        </w:tabs>
        <w:autoSpaceDE w:val="0"/>
        <w:autoSpaceDN w:val="0"/>
        <w:adjustRightInd w:val="0"/>
        <w:spacing w:line="360" w:lineRule="auto"/>
        <w:ind w:left="360"/>
        <w:jc w:val="both"/>
      </w:pPr>
      <w:r>
        <w:t xml:space="preserve">Od decyzji rektora przysługuje skarga do wojewódzkiego sądu administracyjnego w terminie 30 dni od daty otrzymania decyzji. </w:t>
      </w:r>
    </w:p>
    <w:p w:rsidR="00123A8D" w:rsidRDefault="00123A8D" w:rsidP="008C4CBA">
      <w:pPr>
        <w:numPr>
          <w:ilvl w:val="0"/>
          <w:numId w:val="19"/>
        </w:numPr>
        <w:tabs>
          <w:tab w:val="clear" w:pos="720"/>
          <w:tab w:val="num" w:pos="360"/>
        </w:tabs>
        <w:autoSpaceDE w:val="0"/>
        <w:autoSpaceDN w:val="0"/>
        <w:adjustRightInd w:val="0"/>
        <w:spacing w:line="360" w:lineRule="auto"/>
        <w:ind w:left="360"/>
        <w:jc w:val="both"/>
      </w:pPr>
      <w:r>
        <w:t xml:space="preserve">Do decyzji podjętych przez dziekana oraz rektora stosuje się odpowiednio przepisy kodeksu postępowania administracyjnego oraz przepisy o zaskarżeniu decyzji do sądu administracyjnego. </w:t>
      </w:r>
    </w:p>
    <w:p w:rsidR="00123A8D" w:rsidRDefault="00123A8D" w:rsidP="008C4CBA">
      <w:pPr>
        <w:numPr>
          <w:ilvl w:val="0"/>
          <w:numId w:val="19"/>
        </w:numPr>
        <w:tabs>
          <w:tab w:val="clear" w:pos="720"/>
          <w:tab w:val="num" w:pos="360"/>
        </w:tabs>
        <w:autoSpaceDE w:val="0"/>
        <w:autoSpaceDN w:val="0"/>
        <w:adjustRightInd w:val="0"/>
        <w:spacing w:line="360" w:lineRule="auto"/>
        <w:ind w:left="360"/>
        <w:jc w:val="both"/>
      </w:pPr>
      <w:r>
        <w:t xml:space="preserve">Uprawnienia dziekana i rektora, o których mowa w ust. 1 i 2 niniejszego paragrafu wykonują odpowiednio wydziałowe komisje stypendialne i odwoławcza komisja stypendialna w przypadku przekazania tych uprawnień zgodnie z art. 175 ust. 3 ustawy Prawo o szkolnictwie wyższym. W takim wypadku od decyzji wydziałowej komisji stypendialnej przysługuje odwołanie do odwoławczej komisji stypendialnej wnoszone w terminie 14 dni od daty doręczenia decyzji za pośrednictwem wydziałowej komisji stypendialnej. Postanowienie ust. 4 niniejszego paragrafu stosuje się odpowiednio. </w:t>
      </w:r>
    </w:p>
    <w:p w:rsidR="00123A8D" w:rsidRPr="00A06215" w:rsidRDefault="00123A8D" w:rsidP="008C4CBA">
      <w:pPr>
        <w:numPr>
          <w:ilvl w:val="0"/>
          <w:numId w:val="19"/>
        </w:numPr>
        <w:tabs>
          <w:tab w:val="clear" w:pos="720"/>
          <w:tab w:val="num" w:pos="360"/>
        </w:tabs>
        <w:autoSpaceDE w:val="0"/>
        <w:autoSpaceDN w:val="0"/>
        <w:adjustRightInd w:val="0"/>
        <w:spacing w:line="360" w:lineRule="auto"/>
        <w:ind w:left="360"/>
        <w:jc w:val="both"/>
      </w:pPr>
      <w:r w:rsidRPr="00A06215">
        <w:t xml:space="preserve">W przypadkach szczególnych, gdy jest to uzasadnione sytuacją osobistą i materialną studenta, rektor na wniosek wydziałowej komisji stypendialnej może przyznać stypendium socjalne. </w:t>
      </w:r>
    </w:p>
    <w:p w:rsidR="00123A8D" w:rsidRPr="00A06215" w:rsidRDefault="00123A8D" w:rsidP="00911C6B">
      <w:pPr>
        <w:autoSpaceDE w:val="0"/>
        <w:autoSpaceDN w:val="0"/>
        <w:adjustRightInd w:val="0"/>
      </w:pPr>
    </w:p>
    <w:p w:rsidR="00123A8D" w:rsidRDefault="00123A8D" w:rsidP="006B321D">
      <w:pPr>
        <w:autoSpaceDE w:val="0"/>
        <w:autoSpaceDN w:val="0"/>
        <w:adjustRightInd w:val="0"/>
        <w:spacing w:line="360" w:lineRule="auto"/>
        <w:jc w:val="center"/>
      </w:pPr>
      <w:r>
        <w:t>§ 8</w:t>
      </w:r>
    </w:p>
    <w:p w:rsidR="00123A8D" w:rsidRDefault="00123A8D" w:rsidP="008C4CBA">
      <w:pPr>
        <w:numPr>
          <w:ilvl w:val="0"/>
          <w:numId w:val="20"/>
        </w:numPr>
        <w:tabs>
          <w:tab w:val="clear" w:pos="720"/>
          <w:tab w:val="num" w:pos="360"/>
        </w:tabs>
        <w:autoSpaceDE w:val="0"/>
        <w:autoSpaceDN w:val="0"/>
        <w:adjustRightInd w:val="0"/>
        <w:spacing w:line="360" w:lineRule="auto"/>
        <w:ind w:left="360"/>
        <w:jc w:val="both"/>
      </w:pPr>
      <w:r>
        <w:t xml:space="preserve">Wydziałową komisję stypendialną powołuje dziekan. Studenci stanowią większość składu         komisji. </w:t>
      </w:r>
    </w:p>
    <w:p w:rsidR="00123A8D" w:rsidRDefault="00123A8D" w:rsidP="008C4CBA">
      <w:pPr>
        <w:numPr>
          <w:ilvl w:val="0"/>
          <w:numId w:val="20"/>
        </w:numPr>
        <w:tabs>
          <w:tab w:val="clear" w:pos="720"/>
          <w:tab w:val="num" w:pos="360"/>
        </w:tabs>
        <w:autoSpaceDE w:val="0"/>
        <w:autoSpaceDN w:val="0"/>
        <w:adjustRightInd w:val="0"/>
        <w:spacing w:line="360" w:lineRule="auto"/>
        <w:ind w:left="360"/>
        <w:jc w:val="both"/>
      </w:pPr>
      <w:r>
        <w:t xml:space="preserve">W skład wydziałowej komisji stypendialnej wchodzą: </w:t>
      </w:r>
    </w:p>
    <w:p w:rsidR="00123A8D" w:rsidRDefault="00123A8D" w:rsidP="00D26027">
      <w:pPr>
        <w:autoSpaceDE w:val="0"/>
        <w:autoSpaceDN w:val="0"/>
        <w:adjustRightInd w:val="0"/>
        <w:spacing w:line="360" w:lineRule="auto"/>
        <w:ind w:left="708"/>
        <w:jc w:val="both"/>
      </w:pPr>
      <w:r>
        <w:t xml:space="preserve">1) przedstawiciele studentów odpowiedniego wydziału delegowani przez organ </w:t>
      </w:r>
    </w:p>
    <w:p w:rsidR="00123A8D" w:rsidRDefault="00123A8D" w:rsidP="00D26027">
      <w:pPr>
        <w:autoSpaceDE w:val="0"/>
        <w:autoSpaceDN w:val="0"/>
        <w:adjustRightInd w:val="0"/>
        <w:spacing w:line="360" w:lineRule="auto"/>
        <w:ind w:left="708"/>
        <w:jc w:val="both"/>
      </w:pPr>
      <w:r>
        <w:t xml:space="preserve">     samorządu studenckiego w liczbie ustalonej przez dziekana, </w:t>
      </w:r>
    </w:p>
    <w:p w:rsidR="00123A8D" w:rsidRDefault="00123A8D" w:rsidP="00D26027">
      <w:pPr>
        <w:autoSpaceDE w:val="0"/>
        <w:autoSpaceDN w:val="0"/>
        <w:adjustRightInd w:val="0"/>
        <w:spacing w:line="360" w:lineRule="auto"/>
        <w:ind w:left="708"/>
        <w:jc w:val="both"/>
      </w:pPr>
      <w:r>
        <w:t xml:space="preserve">2) pracownik Działu Spraw Studenckich. </w:t>
      </w:r>
    </w:p>
    <w:p w:rsidR="00123A8D" w:rsidRDefault="00123A8D" w:rsidP="008C4CBA">
      <w:pPr>
        <w:numPr>
          <w:ilvl w:val="0"/>
          <w:numId w:val="20"/>
        </w:numPr>
        <w:tabs>
          <w:tab w:val="clear" w:pos="720"/>
          <w:tab w:val="num" w:pos="360"/>
        </w:tabs>
        <w:autoSpaceDE w:val="0"/>
        <w:autoSpaceDN w:val="0"/>
        <w:adjustRightInd w:val="0"/>
        <w:spacing w:line="360" w:lineRule="auto"/>
        <w:ind w:left="360"/>
        <w:jc w:val="both"/>
      </w:pPr>
      <w:r>
        <w:t xml:space="preserve">Decyzje wydane przez wydziałową komisję stypendialną podpisuje przewodniczący tej       komisji lub działający z ich upoważnienia wiceprzewodniczący. </w:t>
      </w:r>
    </w:p>
    <w:p w:rsidR="00123A8D" w:rsidRDefault="00123A8D" w:rsidP="008C4CBA">
      <w:pPr>
        <w:numPr>
          <w:ilvl w:val="0"/>
          <w:numId w:val="20"/>
        </w:numPr>
        <w:tabs>
          <w:tab w:val="clear" w:pos="720"/>
          <w:tab w:val="num" w:pos="360"/>
        </w:tabs>
        <w:autoSpaceDE w:val="0"/>
        <w:autoSpaceDN w:val="0"/>
        <w:adjustRightInd w:val="0"/>
        <w:spacing w:line="360" w:lineRule="auto"/>
        <w:ind w:left="360"/>
        <w:jc w:val="both"/>
      </w:pPr>
      <w:r>
        <w:t xml:space="preserve">Nadzór nad działalnością komisji stypendialnej sprawuje dziekan. </w:t>
      </w:r>
    </w:p>
    <w:p w:rsidR="00123A8D" w:rsidRDefault="00123A8D" w:rsidP="008C4CBA">
      <w:pPr>
        <w:numPr>
          <w:ilvl w:val="0"/>
          <w:numId w:val="20"/>
        </w:numPr>
        <w:tabs>
          <w:tab w:val="clear" w:pos="720"/>
          <w:tab w:val="num" w:pos="360"/>
        </w:tabs>
        <w:autoSpaceDE w:val="0"/>
        <w:autoSpaceDN w:val="0"/>
        <w:adjustRightInd w:val="0"/>
        <w:spacing w:line="360" w:lineRule="auto"/>
        <w:ind w:left="360"/>
        <w:jc w:val="both"/>
      </w:pPr>
      <w:r>
        <w:t xml:space="preserve">W ramach nadzoru, o którym mowa w ust 4 dziekan może uchylić decyzję komisji  stypendialnej niezgodną z przepisami ustawy Prawo o szkolnictwie wyższym lub Regulaminem. </w:t>
      </w:r>
    </w:p>
    <w:p w:rsidR="00123A8D" w:rsidRDefault="00123A8D" w:rsidP="00911C6B">
      <w:pPr>
        <w:autoSpaceDE w:val="0"/>
        <w:autoSpaceDN w:val="0"/>
        <w:adjustRightInd w:val="0"/>
      </w:pPr>
    </w:p>
    <w:p w:rsidR="00123A8D" w:rsidRDefault="00123A8D" w:rsidP="006B321D">
      <w:pPr>
        <w:autoSpaceDE w:val="0"/>
        <w:autoSpaceDN w:val="0"/>
        <w:adjustRightInd w:val="0"/>
        <w:spacing w:line="360" w:lineRule="auto"/>
        <w:ind w:left="180"/>
        <w:jc w:val="center"/>
      </w:pPr>
      <w:r>
        <w:t xml:space="preserve">§ 9 </w:t>
      </w:r>
    </w:p>
    <w:p w:rsidR="00123A8D" w:rsidRDefault="00123A8D" w:rsidP="008C4CBA">
      <w:pPr>
        <w:numPr>
          <w:ilvl w:val="0"/>
          <w:numId w:val="21"/>
        </w:numPr>
        <w:tabs>
          <w:tab w:val="clear" w:pos="900"/>
          <w:tab w:val="num" w:pos="360"/>
        </w:tabs>
        <w:autoSpaceDE w:val="0"/>
        <w:autoSpaceDN w:val="0"/>
        <w:adjustRightInd w:val="0"/>
        <w:spacing w:line="360" w:lineRule="auto"/>
        <w:ind w:left="360"/>
        <w:jc w:val="both"/>
      </w:pPr>
      <w:r>
        <w:t xml:space="preserve">Odwoławczą komisję stypendialną powołuje rektor. </w:t>
      </w:r>
    </w:p>
    <w:p w:rsidR="00123A8D" w:rsidRDefault="00123A8D" w:rsidP="008C4CBA">
      <w:pPr>
        <w:numPr>
          <w:ilvl w:val="0"/>
          <w:numId w:val="21"/>
        </w:numPr>
        <w:tabs>
          <w:tab w:val="clear" w:pos="900"/>
          <w:tab w:val="num" w:pos="360"/>
        </w:tabs>
        <w:autoSpaceDE w:val="0"/>
        <w:autoSpaceDN w:val="0"/>
        <w:adjustRightInd w:val="0"/>
        <w:spacing w:line="360" w:lineRule="auto"/>
        <w:ind w:left="360"/>
        <w:jc w:val="both"/>
      </w:pPr>
      <w:r>
        <w:t xml:space="preserve">W skład odwoławczej komisji stypendialnej wchodzą: </w:t>
      </w:r>
    </w:p>
    <w:p w:rsidR="00123A8D" w:rsidRDefault="00123A8D" w:rsidP="006B321D">
      <w:pPr>
        <w:numPr>
          <w:ilvl w:val="1"/>
          <w:numId w:val="5"/>
        </w:numPr>
        <w:autoSpaceDE w:val="0"/>
        <w:autoSpaceDN w:val="0"/>
        <w:adjustRightInd w:val="0"/>
        <w:spacing w:line="360" w:lineRule="auto"/>
        <w:ind w:left="720" w:hanging="360"/>
        <w:jc w:val="both"/>
      </w:pPr>
      <w:r>
        <w:t xml:space="preserve">1) studenci delegowani przez organ samorządu studenckiego, </w:t>
      </w:r>
    </w:p>
    <w:p w:rsidR="00123A8D" w:rsidRDefault="00123A8D" w:rsidP="006B321D">
      <w:pPr>
        <w:numPr>
          <w:ilvl w:val="1"/>
          <w:numId w:val="5"/>
        </w:numPr>
        <w:autoSpaceDE w:val="0"/>
        <w:autoSpaceDN w:val="0"/>
        <w:adjustRightInd w:val="0"/>
        <w:spacing w:line="360" w:lineRule="auto"/>
        <w:ind w:left="720" w:hanging="360"/>
        <w:jc w:val="both"/>
      </w:pPr>
      <w:r>
        <w:t xml:space="preserve">2) pracownik Działu Spraw Studenckich. </w:t>
      </w:r>
    </w:p>
    <w:p w:rsidR="00123A8D" w:rsidRDefault="00123A8D" w:rsidP="008C4CBA">
      <w:pPr>
        <w:numPr>
          <w:ilvl w:val="0"/>
          <w:numId w:val="21"/>
        </w:numPr>
        <w:tabs>
          <w:tab w:val="clear" w:pos="900"/>
          <w:tab w:val="num" w:pos="360"/>
        </w:tabs>
        <w:autoSpaceDE w:val="0"/>
        <w:autoSpaceDN w:val="0"/>
        <w:adjustRightInd w:val="0"/>
        <w:spacing w:line="360" w:lineRule="auto"/>
        <w:ind w:left="360"/>
        <w:jc w:val="both"/>
      </w:pPr>
      <w:r>
        <w:t xml:space="preserve">Decyzje wydawane przez odwoławczą komisję stypendialną podpisuje przewodniczący komisji lub działający z jego upoważnienia wiceprzewodniczący. </w:t>
      </w:r>
    </w:p>
    <w:p w:rsidR="00123A8D" w:rsidRDefault="00123A8D" w:rsidP="008C4CBA">
      <w:pPr>
        <w:numPr>
          <w:ilvl w:val="0"/>
          <w:numId w:val="21"/>
        </w:numPr>
        <w:tabs>
          <w:tab w:val="clear" w:pos="900"/>
          <w:tab w:val="num" w:pos="360"/>
        </w:tabs>
        <w:autoSpaceDE w:val="0"/>
        <w:autoSpaceDN w:val="0"/>
        <w:adjustRightInd w:val="0"/>
        <w:spacing w:line="360" w:lineRule="auto"/>
        <w:ind w:left="360"/>
        <w:jc w:val="both"/>
      </w:pPr>
      <w:r>
        <w:t xml:space="preserve">Nadzór nad działalnością odwoławczej komisji stypendialnej sprawuje rektor. </w:t>
      </w:r>
    </w:p>
    <w:p w:rsidR="00123A8D" w:rsidRDefault="00123A8D" w:rsidP="008C4CBA">
      <w:pPr>
        <w:numPr>
          <w:ilvl w:val="0"/>
          <w:numId w:val="21"/>
        </w:numPr>
        <w:tabs>
          <w:tab w:val="clear" w:pos="900"/>
          <w:tab w:val="num" w:pos="360"/>
        </w:tabs>
        <w:autoSpaceDE w:val="0"/>
        <w:autoSpaceDN w:val="0"/>
        <w:adjustRightInd w:val="0"/>
        <w:spacing w:line="360" w:lineRule="auto"/>
        <w:ind w:left="360"/>
        <w:jc w:val="both"/>
      </w:pPr>
      <w:r>
        <w:t xml:space="preserve">W ramach nadzoru, o którym mowa w ust. 4 rektor może uchylić decyzję odwoławczej komisji stypendialnej niezgodną z przepisami ustawy o szkolnictwie wyższym lub niniejszym regulaminem. </w:t>
      </w:r>
    </w:p>
    <w:p w:rsidR="00123A8D" w:rsidRDefault="00123A8D" w:rsidP="006B321D">
      <w:pPr>
        <w:autoSpaceDE w:val="0"/>
        <w:autoSpaceDN w:val="0"/>
        <w:adjustRightInd w:val="0"/>
        <w:spacing w:line="360" w:lineRule="auto"/>
        <w:jc w:val="center"/>
      </w:pPr>
    </w:p>
    <w:p w:rsidR="00123A8D" w:rsidRDefault="00123A8D" w:rsidP="006B321D">
      <w:pPr>
        <w:autoSpaceDE w:val="0"/>
        <w:autoSpaceDN w:val="0"/>
        <w:adjustRightInd w:val="0"/>
        <w:spacing w:line="360" w:lineRule="auto"/>
        <w:jc w:val="center"/>
      </w:pPr>
      <w:r>
        <w:t xml:space="preserve">§ 10 </w:t>
      </w:r>
    </w:p>
    <w:p w:rsidR="00123A8D" w:rsidRDefault="00123A8D" w:rsidP="008C4CBA">
      <w:pPr>
        <w:numPr>
          <w:ilvl w:val="0"/>
          <w:numId w:val="22"/>
        </w:numPr>
        <w:tabs>
          <w:tab w:val="clear" w:pos="900"/>
          <w:tab w:val="num" w:pos="360"/>
        </w:tabs>
        <w:autoSpaceDE w:val="0"/>
        <w:autoSpaceDN w:val="0"/>
        <w:adjustRightInd w:val="0"/>
        <w:spacing w:line="360" w:lineRule="auto"/>
        <w:ind w:left="360"/>
        <w:jc w:val="both"/>
      </w:pPr>
      <w:r>
        <w:t xml:space="preserve">Wydziałowa komisja stypendialna i odwoławcza komisja stypendialna wybierają ze swego składu: </w:t>
      </w:r>
    </w:p>
    <w:p w:rsidR="00123A8D" w:rsidRDefault="00123A8D" w:rsidP="008C4CBA">
      <w:pPr>
        <w:numPr>
          <w:ilvl w:val="1"/>
          <w:numId w:val="6"/>
        </w:numPr>
        <w:autoSpaceDE w:val="0"/>
        <w:autoSpaceDN w:val="0"/>
        <w:adjustRightInd w:val="0"/>
        <w:spacing w:line="360" w:lineRule="auto"/>
        <w:ind w:left="720" w:hanging="360"/>
        <w:jc w:val="both"/>
      </w:pPr>
      <w:r>
        <w:t xml:space="preserve">1) przewodniczącego, </w:t>
      </w:r>
    </w:p>
    <w:p w:rsidR="00123A8D" w:rsidRDefault="00123A8D" w:rsidP="008C4CBA">
      <w:pPr>
        <w:numPr>
          <w:ilvl w:val="1"/>
          <w:numId w:val="6"/>
        </w:numPr>
        <w:autoSpaceDE w:val="0"/>
        <w:autoSpaceDN w:val="0"/>
        <w:adjustRightInd w:val="0"/>
        <w:spacing w:line="360" w:lineRule="auto"/>
        <w:ind w:left="720" w:hanging="360"/>
        <w:jc w:val="both"/>
      </w:pPr>
      <w:r>
        <w:t>2) wiceprzewodniczącego,</w:t>
      </w:r>
    </w:p>
    <w:p w:rsidR="00123A8D" w:rsidRDefault="00123A8D" w:rsidP="008C4CBA">
      <w:pPr>
        <w:numPr>
          <w:ilvl w:val="1"/>
          <w:numId w:val="6"/>
        </w:numPr>
        <w:autoSpaceDE w:val="0"/>
        <w:autoSpaceDN w:val="0"/>
        <w:adjustRightInd w:val="0"/>
        <w:spacing w:line="360" w:lineRule="auto"/>
        <w:ind w:left="720" w:hanging="360"/>
        <w:jc w:val="both"/>
      </w:pPr>
      <w:r>
        <w:t xml:space="preserve">3) sekretarza. </w:t>
      </w:r>
    </w:p>
    <w:p w:rsidR="00123A8D" w:rsidRDefault="00123A8D" w:rsidP="008C4CBA">
      <w:pPr>
        <w:numPr>
          <w:ilvl w:val="0"/>
          <w:numId w:val="22"/>
        </w:numPr>
        <w:tabs>
          <w:tab w:val="clear" w:pos="900"/>
          <w:tab w:val="num" w:pos="360"/>
        </w:tabs>
        <w:autoSpaceDE w:val="0"/>
        <w:autoSpaceDN w:val="0"/>
        <w:adjustRightInd w:val="0"/>
        <w:spacing w:line="360" w:lineRule="auto"/>
        <w:ind w:left="360"/>
        <w:jc w:val="both"/>
      </w:pPr>
      <w:r>
        <w:t xml:space="preserve">Decyzje wydziałowych komisji stypendialnych i odwoławczej komisji stypendialnej podejmowane są zwykłą większością głosów. </w:t>
      </w:r>
    </w:p>
    <w:p w:rsidR="00123A8D" w:rsidRDefault="00123A8D" w:rsidP="00911C6B">
      <w:pPr>
        <w:autoSpaceDE w:val="0"/>
        <w:autoSpaceDN w:val="0"/>
        <w:adjustRightInd w:val="0"/>
      </w:pPr>
    </w:p>
    <w:p w:rsidR="00123A8D" w:rsidRDefault="00123A8D" w:rsidP="006B321D">
      <w:pPr>
        <w:autoSpaceDE w:val="0"/>
        <w:autoSpaceDN w:val="0"/>
        <w:adjustRightInd w:val="0"/>
        <w:spacing w:line="360" w:lineRule="auto"/>
        <w:ind w:left="360" w:hanging="360"/>
        <w:jc w:val="center"/>
      </w:pPr>
      <w:r>
        <w:t>§ 11</w:t>
      </w:r>
    </w:p>
    <w:p w:rsidR="00123A8D" w:rsidRDefault="00123A8D" w:rsidP="008C4CBA">
      <w:pPr>
        <w:numPr>
          <w:ilvl w:val="0"/>
          <w:numId w:val="23"/>
        </w:numPr>
        <w:tabs>
          <w:tab w:val="clear" w:pos="900"/>
          <w:tab w:val="num" w:pos="360"/>
        </w:tabs>
        <w:autoSpaceDE w:val="0"/>
        <w:autoSpaceDN w:val="0"/>
        <w:adjustRightInd w:val="0"/>
        <w:spacing w:line="360" w:lineRule="auto"/>
        <w:ind w:left="360"/>
        <w:jc w:val="both"/>
      </w:pPr>
      <w:r>
        <w:t xml:space="preserve">Stypendium socjalne, stypendium na wyżywienie, stypendium mieszkaniowe,                               z zastrzeżeniem postanowień § 1 ust. 4 Regulaminu ma prawo otrzymać student znajdujący się w trudnej sytuacji materialnej. </w:t>
      </w:r>
    </w:p>
    <w:p w:rsidR="00123A8D" w:rsidRDefault="00123A8D" w:rsidP="008C4CBA">
      <w:pPr>
        <w:numPr>
          <w:ilvl w:val="0"/>
          <w:numId w:val="23"/>
        </w:numPr>
        <w:tabs>
          <w:tab w:val="clear" w:pos="900"/>
          <w:tab w:val="num" w:pos="360"/>
        </w:tabs>
        <w:autoSpaceDE w:val="0"/>
        <w:autoSpaceDN w:val="0"/>
        <w:adjustRightInd w:val="0"/>
        <w:spacing w:line="360" w:lineRule="auto"/>
        <w:ind w:left="360"/>
        <w:jc w:val="both"/>
      </w:pPr>
      <w:r>
        <w:t xml:space="preserve">Wysokość dochodu na osobę w rodzinie uprawniająca studenta do ubiegania się                            o stypendium socjalne ustala rektor w porozumieniu z uczelnianym organem samorządu studenckiego, z tym że miesięczna wysokość tego dochodu nie może być niższa niż kwota, o której mowa w art. 8 ust. 1 pkt 2 ustawy z dnia 12 marca 2004 r. o pomocy społecznej (Dz.U.Nr 64 poz. 593, z póź. zm.) oraz wyższa niż suma kwot określonych             w art. 5 ust. 1 i art. 6 ust. 2 pkt 3 ustawy z dnia 28 listopada 2003 r. o świadczeniach rodzinnych (Dz. U. Nr 228 poz. 2255 z późn. zm.). </w:t>
      </w:r>
    </w:p>
    <w:p w:rsidR="00123A8D" w:rsidRDefault="00123A8D" w:rsidP="008C4CBA">
      <w:pPr>
        <w:numPr>
          <w:ilvl w:val="0"/>
          <w:numId w:val="23"/>
        </w:numPr>
        <w:tabs>
          <w:tab w:val="clear" w:pos="900"/>
          <w:tab w:val="num" w:pos="360"/>
        </w:tabs>
        <w:autoSpaceDE w:val="0"/>
        <w:autoSpaceDN w:val="0"/>
        <w:adjustRightInd w:val="0"/>
        <w:spacing w:line="360" w:lineRule="auto"/>
        <w:ind w:left="360"/>
        <w:jc w:val="both"/>
      </w:pPr>
      <w:r>
        <w:t xml:space="preserve">Przy ustalaniu wysokości dochodu uprawniającego studenta do ubiegania się                          o stypendium socjalne, stypendium na wyżywienie, stypendium mieszkaniowego uwzględnia się dochody osiągane przez: </w:t>
      </w:r>
    </w:p>
    <w:p w:rsidR="00123A8D" w:rsidRDefault="00123A8D" w:rsidP="00D26027">
      <w:pPr>
        <w:numPr>
          <w:ilvl w:val="1"/>
          <w:numId w:val="7"/>
        </w:numPr>
        <w:autoSpaceDE w:val="0"/>
        <w:autoSpaceDN w:val="0"/>
        <w:adjustRightInd w:val="0"/>
        <w:spacing w:line="360" w:lineRule="auto"/>
        <w:ind w:left="1287" w:hanging="397"/>
        <w:jc w:val="both"/>
      </w:pPr>
      <w:r>
        <w:t xml:space="preserve">1)   studenta, </w:t>
      </w:r>
    </w:p>
    <w:p w:rsidR="00123A8D" w:rsidRDefault="00123A8D" w:rsidP="00D26027">
      <w:pPr>
        <w:numPr>
          <w:ilvl w:val="1"/>
          <w:numId w:val="7"/>
        </w:numPr>
        <w:autoSpaceDE w:val="0"/>
        <w:autoSpaceDN w:val="0"/>
        <w:adjustRightInd w:val="0"/>
        <w:spacing w:line="360" w:lineRule="auto"/>
        <w:ind w:left="1287" w:hanging="397"/>
        <w:jc w:val="both"/>
      </w:pPr>
      <w:r>
        <w:t xml:space="preserve">2)   małżonka studenta, a także będące na utrzymaniu studenta lub jego małżonka dzieci niepełnoletnie, dzieci pobierające naukę do 26 roku życia, a jeżeli 26 rok życia przypada w ostatnim roku studiów, do ich ukończenia oraz dzieci niepełnosprawne bez względu na wiek, </w:t>
      </w:r>
    </w:p>
    <w:p w:rsidR="00123A8D" w:rsidRDefault="00123A8D" w:rsidP="00D26027">
      <w:pPr>
        <w:numPr>
          <w:ilvl w:val="1"/>
          <w:numId w:val="7"/>
        </w:numPr>
        <w:autoSpaceDE w:val="0"/>
        <w:autoSpaceDN w:val="0"/>
        <w:adjustRightInd w:val="0"/>
        <w:spacing w:line="360" w:lineRule="auto"/>
        <w:ind w:left="1287" w:hanging="397"/>
        <w:jc w:val="both"/>
      </w:pPr>
      <w:r>
        <w:t xml:space="preserve">3)  rodziców, opiekunów prawnych, opiekunów faktycznych studenta i będące na ich utrzymaniu dzieci niepełnoletnie, dzieci pobierające naukę do 26 roku życia, a jeżeli 26 rok życia przypada w ostatnim roku studiów, do ich ukończenia, oraz dzieci niepełnosprawne bez względu na wiek. </w:t>
      </w:r>
    </w:p>
    <w:p w:rsidR="00123A8D" w:rsidRDefault="00123A8D" w:rsidP="008C4CBA">
      <w:pPr>
        <w:numPr>
          <w:ilvl w:val="0"/>
          <w:numId w:val="23"/>
        </w:numPr>
        <w:tabs>
          <w:tab w:val="clear" w:pos="900"/>
          <w:tab w:val="num" w:pos="360"/>
        </w:tabs>
        <w:autoSpaceDE w:val="0"/>
        <w:autoSpaceDN w:val="0"/>
        <w:adjustRightInd w:val="0"/>
        <w:spacing w:line="360" w:lineRule="auto"/>
        <w:ind w:left="360"/>
        <w:jc w:val="both"/>
      </w:pPr>
      <w:r>
        <w:t xml:space="preserve">Miesięczną wysokość dochodu na osobę w rodzinie studenta uprawniającą do  stypendium socjalnego, stypendium na wyżywienie i stypendium mieszkaniowego ustala się na zasadach określonych w ustawie, o której mowa w ust. 2 niniejszego paragrafu z uwzględnieniem ust. 3 niniejszego paragrafu, z zastrzeżeniem, że do dochodu nie wlicza się: </w:t>
      </w:r>
    </w:p>
    <w:p w:rsidR="00123A8D" w:rsidRDefault="00123A8D" w:rsidP="00D26027">
      <w:pPr>
        <w:numPr>
          <w:ilvl w:val="0"/>
          <w:numId w:val="8"/>
        </w:numPr>
        <w:tabs>
          <w:tab w:val="clear" w:pos="720"/>
          <w:tab w:val="num" w:pos="1260"/>
        </w:tabs>
        <w:autoSpaceDE w:val="0"/>
        <w:autoSpaceDN w:val="0"/>
        <w:adjustRightInd w:val="0"/>
        <w:spacing w:line="360" w:lineRule="auto"/>
        <w:ind w:left="1260"/>
        <w:jc w:val="both"/>
      </w:pPr>
      <w:r>
        <w:t xml:space="preserve">dochodów, o których mowa w ust. 3 pkt 3 niniejszego paragrafu, jeżeli student jest samodzielny finansowo, </w:t>
      </w:r>
    </w:p>
    <w:p w:rsidR="00123A8D" w:rsidRDefault="00123A8D" w:rsidP="00D26027">
      <w:pPr>
        <w:numPr>
          <w:ilvl w:val="0"/>
          <w:numId w:val="8"/>
        </w:numPr>
        <w:tabs>
          <w:tab w:val="clear" w:pos="720"/>
          <w:tab w:val="num" w:pos="1260"/>
        </w:tabs>
        <w:autoSpaceDE w:val="0"/>
        <w:autoSpaceDN w:val="0"/>
        <w:adjustRightInd w:val="0"/>
        <w:spacing w:line="360" w:lineRule="auto"/>
        <w:ind w:left="1260"/>
        <w:jc w:val="both"/>
      </w:pPr>
      <w:r>
        <w:t xml:space="preserve">świadczeń, o których mowa w § 1 ust. 1 Regulaminu, </w:t>
      </w:r>
    </w:p>
    <w:p w:rsidR="00123A8D" w:rsidRDefault="00123A8D" w:rsidP="00D26027">
      <w:pPr>
        <w:numPr>
          <w:ilvl w:val="0"/>
          <w:numId w:val="8"/>
        </w:numPr>
        <w:tabs>
          <w:tab w:val="clear" w:pos="720"/>
          <w:tab w:val="num" w:pos="1260"/>
        </w:tabs>
        <w:autoSpaceDE w:val="0"/>
        <w:autoSpaceDN w:val="0"/>
        <w:adjustRightInd w:val="0"/>
        <w:spacing w:line="360" w:lineRule="auto"/>
        <w:ind w:left="1260"/>
        <w:jc w:val="both"/>
      </w:pPr>
      <w:r>
        <w:t xml:space="preserve">świadczeń otrzymanych na podstawie Działania Zintegrowanego Programu Operacyjnego Rozwoju Regionalnego „wyrównywanie szans edukacyjnych poprzez programy stypendialne”, </w:t>
      </w:r>
    </w:p>
    <w:p w:rsidR="00123A8D" w:rsidRPr="00C74883" w:rsidRDefault="00123A8D" w:rsidP="00D26027">
      <w:pPr>
        <w:numPr>
          <w:ilvl w:val="0"/>
          <w:numId w:val="8"/>
        </w:numPr>
        <w:tabs>
          <w:tab w:val="clear" w:pos="720"/>
          <w:tab w:val="num" w:pos="1260"/>
        </w:tabs>
        <w:autoSpaceDE w:val="0"/>
        <w:autoSpaceDN w:val="0"/>
        <w:adjustRightInd w:val="0"/>
        <w:spacing w:line="360" w:lineRule="auto"/>
        <w:ind w:left="1260"/>
        <w:jc w:val="both"/>
      </w:pPr>
      <w:r>
        <w:t xml:space="preserve">świadczeń pomocy materialnej dla uczniów otrzymywanych na podstawie ustawy z </w:t>
      </w:r>
      <w:r w:rsidRPr="00C74883">
        <w:t>dnia 7 września 1991 r. o systemie oświaty (Dz. U. z 2004r</w:t>
      </w:r>
      <w:r>
        <w:t>.</w:t>
      </w:r>
      <w:r w:rsidRPr="00C74883">
        <w:t xml:space="preserve"> Nr 256 poz. 2572 z póź. zm.),</w:t>
      </w:r>
    </w:p>
    <w:p w:rsidR="00123A8D" w:rsidRPr="00C74883" w:rsidRDefault="00123A8D" w:rsidP="00D26027">
      <w:pPr>
        <w:numPr>
          <w:ilvl w:val="0"/>
          <w:numId w:val="8"/>
        </w:numPr>
        <w:tabs>
          <w:tab w:val="clear" w:pos="720"/>
          <w:tab w:val="num" w:pos="1260"/>
        </w:tabs>
        <w:autoSpaceDE w:val="0"/>
        <w:autoSpaceDN w:val="0"/>
        <w:adjustRightInd w:val="0"/>
        <w:spacing w:line="360" w:lineRule="auto"/>
        <w:ind w:left="1260"/>
        <w:jc w:val="both"/>
      </w:pPr>
      <w:r w:rsidRPr="00C74883">
        <w:t>świadczeń pomocy materialnej przyznawanej przez jednostki samorządu terytorialnego.</w:t>
      </w:r>
    </w:p>
    <w:p w:rsidR="00123A8D" w:rsidRPr="00C74883" w:rsidRDefault="00123A8D" w:rsidP="008C4CBA">
      <w:pPr>
        <w:numPr>
          <w:ilvl w:val="0"/>
          <w:numId w:val="23"/>
        </w:numPr>
        <w:tabs>
          <w:tab w:val="clear" w:pos="900"/>
          <w:tab w:val="num" w:pos="360"/>
        </w:tabs>
        <w:autoSpaceDE w:val="0"/>
        <w:autoSpaceDN w:val="0"/>
        <w:adjustRightInd w:val="0"/>
        <w:spacing w:line="360" w:lineRule="auto"/>
        <w:ind w:left="360"/>
        <w:jc w:val="both"/>
      </w:pPr>
      <w:r w:rsidRPr="00C74883">
        <w:t xml:space="preserve">Student jest samodzielny finansowo, jeżeli on lub jego małżonek spełnia łącznie następujące warunki: </w:t>
      </w:r>
    </w:p>
    <w:p w:rsidR="00123A8D" w:rsidRPr="00C74883" w:rsidRDefault="00123A8D" w:rsidP="006B321D">
      <w:pPr>
        <w:numPr>
          <w:ilvl w:val="1"/>
          <w:numId w:val="9"/>
        </w:numPr>
        <w:autoSpaceDE w:val="0"/>
        <w:autoSpaceDN w:val="0"/>
        <w:adjustRightInd w:val="0"/>
        <w:spacing w:line="360" w:lineRule="auto"/>
        <w:ind w:left="1260" w:hanging="360"/>
        <w:jc w:val="both"/>
      </w:pPr>
      <w:r w:rsidRPr="00C74883">
        <w:t xml:space="preserve">1) </w:t>
      </w:r>
      <w:r>
        <w:t xml:space="preserve"> </w:t>
      </w:r>
      <w:r w:rsidRPr="00C74883">
        <w:t xml:space="preserve">posiada stałe źródło dochodów w ostatnim roku podatkowym, </w:t>
      </w:r>
    </w:p>
    <w:p w:rsidR="00123A8D" w:rsidRPr="00C74883" w:rsidRDefault="00123A8D" w:rsidP="006B321D">
      <w:pPr>
        <w:numPr>
          <w:ilvl w:val="1"/>
          <w:numId w:val="9"/>
        </w:numPr>
        <w:autoSpaceDE w:val="0"/>
        <w:autoSpaceDN w:val="0"/>
        <w:adjustRightInd w:val="0"/>
        <w:spacing w:line="360" w:lineRule="auto"/>
        <w:ind w:left="1260" w:hanging="360"/>
        <w:jc w:val="both"/>
      </w:pPr>
      <w:r w:rsidRPr="00C74883">
        <w:t xml:space="preserve">2) </w:t>
      </w:r>
      <w:r>
        <w:t xml:space="preserve"> </w:t>
      </w:r>
      <w:r w:rsidRPr="00C74883">
        <w:t xml:space="preserve">posiada stałe źródło dochodów w roku bieżącym, </w:t>
      </w:r>
    </w:p>
    <w:p w:rsidR="00123A8D" w:rsidRDefault="00123A8D" w:rsidP="006B321D">
      <w:pPr>
        <w:numPr>
          <w:ilvl w:val="1"/>
          <w:numId w:val="9"/>
        </w:numPr>
        <w:autoSpaceDE w:val="0"/>
        <w:autoSpaceDN w:val="0"/>
        <w:adjustRightInd w:val="0"/>
        <w:spacing w:line="360" w:lineRule="auto"/>
        <w:ind w:left="1260" w:hanging="360"/>
        <w:jc w:val="both"/>
      </w:pPr>
      <w:r w:rsidRPr="00C74883">
        <w:t xml:space="preserve">3) </w:t>
      </w:r>
      <w:r>
        <w:t xml:space="preserve"> </w:t>
      </w:r>
      <w:r w:rsidRPr="00C74883">
        <w:t>jego miesięczny dochód w okresach, o których mowa w pkt 1 i 2 nie jest</w:t>
      </w:r>
      <w:r w:rsidRPr="00C74883">
        <w:rPr>
          <w:b/>
        </w:rPr>
        <w:t xml:space="preserve"> mniejszy </w:t>
      </w:r>
      <w:r w:rsidRPr="00C74883">
        <w:t>od minimalnego wynagrodzenia</w:t>
      </w:r>
      <w:r>
        <w:t xml:space="preserve"> za pracę pracowników ogłaszanego na podstawie odrębnych przepisów, obowiązującego w ostatnim miesiącu ostatniego roku podatkowego w przypadku dochodu studenta z ostatniego roku podatkowego i obowiązującego w miesiącu złożenia wniosku o przyznanie stypendium, </w:t>
      </w:r>
    </w:p>
    <w:p w:rsidR="00123A8D" w:rsidRDefault="00123A8D" w:rsidP="006B321D">
      <w:pPr>
        <w:numPr>
          <w:ilvl w:val="1"/>
          <w:numId w:val="9"/>
        </w:numPr>
        <w:autoSpaceDE w:val="0"/>
        <w:autoSpaceDN w:val="0"/>
        <w:adjustRightInd w:val="0"/>
        <w:spacing w:line="360" w:lineRule="auto"/>
        <w:ind w:left="1260" w:hanging="360"/>
        <w:jc w:val="both"/>
      </w:pPr>
      <w:r>
        <w:t xml:space="preserve">4) nie złożył oświadczenia o prowadzeniu wspólnego gospodarstwa domowego                     z rodzicami lub jednym z nich. </w:t>
      </w:r>
    </w:p>
    <w:p w:rsidR="00123A8D" w:rsidRDefault="00123A8D" w:rsidP="008C4CBA">
      <w:pPr>
        <w:numPr>
          <w:ilvl w:val="0"/>
          <w:numId w:val="23"/>
        </w:numPr>
        <w:tabs>
          <w:tab w:val="clear" w:pos="900"/>
          <w:tab w:val="num" w:pos="360"/>
        </w:tabs>
        <w:autoSpaceDE w:val="0"/>
        <w:autoSpaceDN w:val="0"/>
        <w:adjustRightInd w:val="0"/>
        <w:spacing w:line="360" w:lineRule="auto"/>
        <w:ind w:left="360"/>
        <w:jc w:val="both"/>
      </w:pPr>
      <w:r>
        <w:t xml:space="preserve">W przypadku gdy do ustalania wysokości dochodu uprawniającego studenta do ubiegania się o stypendium socjalne, stypendium na wyżywienie i stypendium mieszkaniowe przyjmuje się dochód z prowadzenia gospodarstwa rolnego, dochód ten ustala się na podstawie powierzchni użytków rolnych w hektarach przeliczeniowych i wysokości przeciętnego dochodu z pracy w indywidualnych gospodarstwach rolnych z </w:t>
      </w:r>
      <w:smartTag w:uri="urn:schemas-microsoft-com:office:smarttags" w:element="metricconverter">
        <w:smartTagPr>
          <w:attr w:name="ProductID" w:val="1 ha"/>
        </w:smartTagPr>
        <w:r>
          <w:t>1 ha</w:t>
        </w:r>
      </w:smartTag>
      <w:r>
        <w:t xml:space="preserve"> przeliczeniowego, ogłaszanego na podstawie art. 18 ustawy z dnia 15 listopada 1984 r. o podatku rolnym (Dz. U.  z 1993r Nr 94 poz.431, z późn. zm.). W przypadku uzyskiwania dochodów z gospodarstwa rolnego oraz dochodów pozarolniczych dochody te sumuje się. </w:t>
      </w:r>
    </w:p>
    <w:p w:rsidR="00123A8D" w:rsidRDefault="00123A8D" w:rsidP="00911C6B">
      <w:pPr>
        <w:autoSpaceDE w:val="0"/>
        <w:autoSpaceDN w:val="0"/>
        <w:adjustRightInd w:val="0"/>
        <w:jc w:val="center"/>
      </w:pPr>
    </w:p>
    <w:p w:rsidR="00123A8D" w:rsidRDefault="00123A8D" w:rsidP="006B321D">
      <w:pPr>
        <w:autoSpaceDE w:val="0"/>
        <w:autoSpaceDN w:val="0"/>
        <w:adjustRightInd w:val="0"/>
        <w:spacing w:line="360" w:lineRule="auto"/>
        <w:jc w:val="center"/>
      </w:pPr>
      <w:r>
        <w:t>§ 12</w:t>
      </w:r>
    </w:p>
    <w:p w:rsidR="00123A8D" w:rsidRDefault="00123A8D" w:rsidP="008C4CBA">
      <w:pPr>
        <w:numPr>
          <w:ilvl w:val="0"/>
          <w:numId w:val="24"/>
        </w:numPr>
        <w:tabs>
          <w:tab w:val="clear" w:pos="900"/>
          <w:tab w:val="num" w:pos="360"/>
        </w:tabs>
        <w:autoSpaceDE w:val="0"/>
        <w:autoSpaceDN w:val="0"/>
        <w:adjustRightInd w:val="0"/>
        <w:spacing w:line="360" w:lineRule="auto"/>
        <w:ind w:left="360"/>
        <w:jc w:val="both"/>
      </w:pPr>
      <w:r>
        <w:t xml:space="preserve">Stypendium specjalne dla osób niepełnosprawnych może otrzymać student z tytułu niepełnosprawności potwierdzonej orzeczeniem właściwego organu. Świadczenie to przyznawane jest na wniosek studenta. </w:t>
      </w:r>
    </w:p>
    <w:p w:rsidR="00123A8D" w:rsidRDefault="00123A8D" w:rsidP="008C4CBA">
      <w:pPr>
        <w:numPr>
          <w:ilvl w:val="0"/>
          <w:numId w:val="24"/>
        </w:numPr>
        <w:tabs>
          <w:tab w:val="clear" w:pos="900"/>
          <w:tab w:val="num" w:pos="360"/>
        </w:tabs>
        <w:autoSpaceDE w:val="0"/>
        <w:autoSpaceDN w:val="0"/>
        <w:adjustRightInd w:val="0"/>
        <w:spacing w:line="360" w:lineRule="auto"/>
        <w:ind w:left="360"/>
        <w:jc w:val="both"/>
      </w:pPr>
      <w:r>
        <w:t>Przedziały i kwoty stypendium przyporządkowane tym przedziałom, ustala</w:t>
      </w:r>
      <w:r w:rsidRPr="00064E88">
        <w:t xml:space="preserve"> </w:t>
      </w:r>
      <w:r>
        <w:t xml:space="preserve">rektor                       w porozumieniu z uczelnianym organem samorządu studenckiego na dany rok akademicki. </w:t>
      </w:r>
    </w:p>
    <w:p w:rsidR="00123A8D" w:rsidRDefault="00123A8D" w:rsidP="00911C6B">
      <w:pPr>
        <w:autoSpaceDE w:val="0"/>
        <w:autoSpaceDN w:val="0"/>
        <w:adjustRightInd w:val="0"/>
      </w:pPr>
    </w:p>
    <w:p w:rsidR="00123A8D" w:rsidRDefault="00123A8D" w:rsidP="006B321D">
      <w:pPr>
        <w:autoSpaceDE w:val="0"/>
        <w:autoSpaceDN w:val="0"/>
        <w:adjustRightInd w:val="0"/>
        <w:spacing w:line="360" w:lineRule="auto"/>
        <w:jc w:val="center"/>
      </w:pPr>
      <w:r>
        <w:t>§ 13</w:t>
      </w:r>
    </w:p>
    <w:p w:rsidR="00123A8D" w:rsidRDefault="00123A8D" w:rsidP="008C4CBA">
      <w:pPr>
        <w:numPr>
          <w:ilvl w:val="0"/>
          <w:numId w:val="25"/>
        </w:numPr>
        <w:tabs>
          <w:tab w:val="clear" w:pos="900"/>
          <w:tab w:val="num" w:pos="360"/>
        </w:tabs>
        <w:autoSpaceDE w:val="0"/>
        <w:autoSpaceDN w:val="0"/>
        <w:adjustRightInd w:val="0"/>
        <w:spacing w:line="360" w:lineRule="auto"/>
        <w:ind w:left="360"/>
        <w:jc w:val="both"/>
      </w:pPr>
      <w:r>
        <w:t xml:space="preserve">Student znajdujący się w trudnej sytuacji materialnej może otrzymywać stypendium na wyżywienie. </w:t>
      </w:r>
    </w:p>
    <w:p w:rsidR="00123A8D" w:rsidRDefault="00123A8D" w:rsidP="008C4CBA">
      <w:pPr>
        <w:numPr>
          <w:ilvl w:val="0"/>
          <w:numId w:val="25"/>
        </w:numPr>
        <w:tabs>
          <w:tab w:val="clear" w:pos="900"/>
          <w:tab w:val="num" w:pos="360"/>
        </w:tabs>
        <w:autoSpaceDE w:val="0"/>
        <w:autoSpaceDN w:val="0"/>
        <w:adjustRightInd w:val="0"/>
        <w:spacing w:line="360" w:lineRule="auto"/>
        <w:ind w:left="360"/>
        <w:jc w:val="both"/>
      </w:pPr>
      <w:r>
        <w:t xml:space="preserve">Świadczenie to przyznawane jest na wniosek studenta. </w:t>
      </w:r>
    </w:p>
    <w:p w:rsidR="00123A8D" w:rsidRDefault="00123A8D" w:rsidP="008C4CBA">
      <w:pPr>
        <w:numPr>
          <w:ilvl w:val="0"/>
          <w:numId w:val="25"/>
        </w:numPr>
        <w:tabs>
          <w:tab w:val="clear" w:pos="900"/>
          <w:tab w:val="num" w:pos="360"/>
        </w:tabs>
        <w:autoSpaceDE w:val="0"/>
        <w:autoSpaceDN w:val="0"/>
        <w:adjustRightInd w:val="0"/>
        <w:spacing w:line="360" w:lineRule="auto"/>
        <w:ind w:left="360"/>
        <w:jc w:val="both"/>
      </w:pPr>
      <w:r>
        <w:t xml:space="preserve">Przedziały i kwoty stypendium przyporządkowane tym przedziałom, ustala rektor na dany rok akademicki w porozumieniu z uczelnianym organem samorządu studenckiego. </w:t>
      </w:r>
    </w:p>
    <w:p w:rsidR="00123A8D" w:rsidRDefault="00123A8D" w:rsidP="00911C6B">
      <w:pPr>
        <w:autoSpaceDE w:val="0"/>
        <w:autoSpaceDN w:val="0"/>
        <w:adjustRightInd w:val="0"/>
        <w:rPr>
          <w:color w:val="FF0000"/>
        </w:rPr>
      </w:pPr>
    </w:p>
    <w:p w:rsidR="00123A8D" w:rsidRDefault="00123A8D" w:rsidP="006B321D">
      <w:pPr>
        <w:autoSpaceDE w:val="0"/>
        <w:autoSpaceDN w:val="0"/>
        <w:adjustRightInd w:val="0"/>
        <w:spacing w:line="360" w:lineRule="auto"/>
        <w:jc w:val="center"/>
      </w:pPr>
      <w:r>
        <w:t>§ 14</w:t>
      </w:r>
    </w:p>
    <w:p w:rsidR="00123A8D" w:rsidRDefault="00123A8D" w:rsidP="006B321D">
      <w:pPr>
        <w:numPr>
          <w:ilvl w:val="0"/>
          <w:numId w:val="10"/>
        </w:numPr>
        <w:autoSpaceDE w:val="0"/>
        <w:autoSpaceDN w:val="0"/>
        <w:adjustRightInd w:val="0"/>
        <w:spacing w:line="360" w:lineRule="auto"/>
        <w:jc w:val="both"/>
      </w:pPr>
      <w:r>
        <w:t>Student studiów stacjonarnych może otrzymać stypendium mieszkaniowe z tytułu zamieszkania w domu studenckim lub obiekcie innym niż dom studencki, jeżeli codzienny dojazd z miejsca stałego zamieszkania do uczelni uniemożliwia lub                         w znacznym stopniu utrudnia studiowanie, lub z tytułu zamieszkania z niepracującym małżonkiem lub dzieckiem studenta w domu studenckim lub obiekcie innym niż dom studencki.</w:t>
      </w:r>
    </w:p>
    <w:p w:rsidR="00123A8D" w:rsidRDefault="00123A8D" w:rsidP="006B321D">
      <w:pPr>
        <w:numPr>
          <w:ilvl w:val="0"/>
          <w:numId w:val="10"/>
        </w:numPr>
        <w:autoSpaceDE w:val="0"/>
        <w:autoSpaceDN w:val="0"/>
        <w:adjustRightInd w:val="0"/>
        <w:spacing w:line="360" w:lineRule="auto"/>
        <w:jc w:val="both"/>
      </w:pPr>
      <w:r>
        <w:t xml:space="preserve">Przedziały dochodu na jedną osobę w rodzinie i wysokość kwoty stypendium przyporządkowane tym przedziałom, ustala rektor na dany rok akademicki                              w porozumieniu z uczelnianym organem samorządu studenckiego. </w:t>
      </w:r>
    </w:p>
    <w:p w:rsidR="00123A8D" w:rsidRDefault="00123A8D" w:rsidP="00911C6B">
      <w:pPr>
        <w:autoSpaceDE w:val="0"/>
        <w:autoSpaceDN w:val="0"/>
        <w:adjustRightInd w:val="0"/>
      </w:pPr>
    </w:p>
    <w:p w:rsidR="00123A8D" w:rsidRDefault="00123A8D" w:rsidP="006B321D">
      <w:pPr>
        <w:autoSpaceDE w:val="0"/>
        <w:autoSpaceDN w:val="0"/>
        <w:adjustRightInd w:val="0"/>
        <w:spacing w:line="360" w:lineRule="auto"/>
        <w:jc w:val="center"/>
      </w:pPr>
      <w:r>
        <w:t>§ 15</w:t>
      </w:r>
    </w:p>
    <w:p w:rsidR="00123A8D" w:rsidRDefault="00123A8D" w:rsidP="008C4CBA">
      <w:pPr>
        <w:numPr>
          <w:ilvl w:val="0"/>
          <w:numId w:val="11"/>
        </w:numPr>
        <w:tabs>
          <w:tab w:val="num" w:pos="360"/>
        </w:tabs>
        <w:autoSpaceDE w:val="0"/>
        <w:autoSpaceDN w:val="0"/>
        <w:adjustRightInd w:val="0"/>
        <w:spacing w:line="360" w:lineRule="auto"/>
        <w:ind w:left="360"/>
        <w:jc w:val="both"/>
      </w:pPr>
      <w:r>
        <w:t xml:space="preserve">Świadczenia, o których mowa w § 1 ust. 1 pkt 1 – 2 i pkt 4, 5, 8 oraz stypendium za wyniki  w sporcie, o którym mowa w § 1 ust. 1 pkt 3 Regulaminu, przyznawane są na pisemny wniosek studenta, a stypendium za wyniki w nauce przyznawane jest bez konieczności składania wniosku przez studenta. Wzór wniosku o przyznanie stypendium stanowią Załączniki nr 1-3 do niniejszego Regulaminu. </w:t>
      </w:r>
    </w:p>
    <w:p w:rsidR="00123A8D" w:rsidRDefault="00123A8D" w:rsidP="008C4CBA">
      <w:pPr>
        <w:numPr>
          <w:ilvl w:val="0"/>
          <w:numId w:val="11"/>
        </w:numPr>
        <w:tabs>
          <w:tab w:val="num" w:pos="360"/>
        </w:tabs>
        <w:autoSpaceDE w:val="0"/>
        <w:autoSpaceDN w:val="0"/>
        <w:adjustRightInd w:val="0"/>
        <w:spacing w:line="360" w:lineRule="auto"/>
        <w:ind w:left="360"/>
        <w:jc w:val="both"/>
      </w:pPr>
      <w:r>
        <w:t xml:space="preserve">W przypadku ubiegania się o stypendium za wyniki w nauce student zobowiązany jest do złożenia w dziekanacie indeksu wraz z kartą egzaminacyjną w terminie określonym przez dziekana. </w:t>
      </w:r>
    </w:p>
    <w:p w:rsidR="00123A8D" w:rsidRDefault="00123A8D" w:rsidP="008C4CBA">
      <w:pPr>
        <w:numPr>
          <w:ilvl w:val="0"/>
          <w:numId w:val="11"/>
        </w:numPr>
        <w:tabs>
          <w:tab w:val="num" w:pos="360"/>
        </w:tabs>
        <w:autoSpaceDE w:val="0"/>
        <w:autoSpaceDN w:val="0"/>
        <w:adjustRightInd w:val="0"/>
        <w:spacing w:line="360" w:lineRule="auto"/>
        <w:ind w:left="360"/>
        <w:rPr>
          <w:color w:val="FF0000"/>
        </w:rPr>
      </w:pPr>
      <w:r>
        <w:t xml:space="preserve">W przypadku ubiegania się o świadczenia pomocy materialnej, student zobowiązany jest przedłożyć w Dziale Spraw Studenckich odpowiednie dokumenty uzasadniające przyznanie tych świadczeń. </w:t>
      </w:r>
    </w:p>
    <w:p w:rsidR="00123A8D" w:rsidRDefault="00123A8D" w:rsidP="008C4CBA">
      <w:pPr>
        <w:numPr>
          <w:ilvl w:val="0"/>
          <w:numId w:val="11"/>
        </w:numPr>
        <w:tabs>
          <w:tab w:val="num" w:pos="360"/>
        </w:tabs>
        <w:autoSpaceDE w:val="0"/>
        <w:autoSpaceDN w:val="0"/>
        <w:adjustRightInd w:val="0"/>
        <w:spacing w:line="360" w:lineRule="auto"/>
        <w:ind w:left="360"/>
        <w:jc w:val="both"/>
      </w:pPr>
      <w:r>
        <w:t xml:space="preserve">Jeżeli termin złożenia indeksu lub innych dokumentów nie zostanie dotrzymany, pomoc materialna może być przyznana od następnego miesiąca, po miesiącu w którym złożono dokumenty bez prawa do wyrównania świadczeń. </w:t>
      </w:r>
    </w:p>
    <w:p w:rsidR="00123A8D" w:rsidRDefault="00123A8D" w:rsidP="00911C6B">
      <w:pPr>
        <w:autoSpaceDE w:val="0"/>
        <w:autoSpaceDN w:val="0"/>
        <w:adjustRightInd w:val="0"/>
        <w:jc w:val="center"/>
      </w:pPr>
    </w:p>
    <w:p w:rsidR="00123A8D" w:rsidRDefault="00123A8D" w:rsidP="006B321D">
      <w:pPr>
        <w:autoSpaceDE w:val="0"/>
        <w:autoSpaceDN w:val="0"/>
        <w:adjustRightInd w:val="0"/>
        <w:spacing w:line="360" w:lineRule="auto"/>
        <w:jc w:val="center"/>
      </w:pPr>
      <w:r>
        <w:t xml:space="preserve">§ 16 </w:t>
      </w:r>
    </w:p>
    <w:p w:rsidR="00123A8D" w:rsidRDefault="00123A8D" w:rsidP="008C4CBA">
      <w:pPr>
        <w:numPr>
          <w:ilvl w:val="0"/>
          <w:numId w:val="26"/>
        </w:numPr>
        <w:autoSpaceDE w:val="0"/>
        <w:autoSpaceDN w:val="0"/>
        <w:adjustRightInd w:val="0"/>
        <w:spacing w:line="360" w:lineRule="auto"/>
        <w:jc w:val="both"/>
      </w:pPr>
      <w:r>
        <w:t xml:space="preserve">Student ubiegający się o stypendium socjalne, stypendium na wyżywienie, stypendium mieszkaniowe lub zapomogę zobowiązany jest udokumentować trudną sytuację materialną lub losową na podstawie zaświadczeń i oświadczeń o dochodach rodziny studenta oraz zaświadczeń o uczącym się rodzeństwie. </w:t>
      </w:r>
    </w:p>
    <w:p w:rsidR="00123A8D" w:rsidRDefault="00123A8D" w:rsidP="006B321D">
      <w:pPr>
        <w:numPr>
          <w:ilvl w:val="0"/>
          <w:numId w:val="26"/>
        </w:numPr>
        <w:autoSpaceDE w:val="0"/>
        <w:autoSpaceDN w:val="0"/>
        <w:adjustRightInd w:val="0"/>
        <w:spacing w:line="360" w:lineRule="auto"/>
        <w:jc w:val="both"/>
      </w:pPr>
      <w:r>
        <w:t xml:space="preserve">Dochód rodziny studenta ubiegającego się o stypendium socjalne, stypendium na wyżywienie, stypendium mieszkaniowe ustala się na podstawie zaświadczeń z urzędu skarbowego, potwierdzających dochód osiągnięty w roku kalendarzowym poprzedzającym </w:t>
      </w:r>
      <w:r w:rsidRPr="001040AA">
        <w:t>rok akademicki, na który przyznawane zostaje świadczenie,</w:t>
      </w:r>
      <w:r>
        <w:t xml:space="preserve"> złożonego wniosku o stypendium, a także pisemnego oświadczenia studenta o liczbie osób prowadzących wspólne gospodarstwo domowe oraz innych dokumentów potwierdzających uzyskany dochód. </w:t>
      </w:r>
    </w:p>
    <w:p w:rsidR="00123A8D" w:rsidRDefault="00123A8D" w:rsidP="006B321D">
      <w:pPr>
        <w:numPr>
          <w:ilvl w:val="0"/>
          <w:numId w:val="26"/>
        </w:numPr>
        <w:autoSpaceDE w:val="0"/>
        <w:autoSpaceDN w:val="0"/>
        <w:adjustRightInd w:val="0"/>
        <w:spacing w:line="360" w:lineRule="auto"/>
        <w:jc w:val="both"/>
      </w:pPr>
      <w:r>
        <w:t xml:space="preserve">W uzasadnionych przypadkach, można żądać od studenta innych dokumentów lub oświadczeń określających sytuację materialną. </w:t>
      </w:r>
    </w:p>
    <w:p w:rsidR="00123A8D" w:rsidRDefault="00123A8D" w:rsidP="006B321D">
      <w:pPr>
        <w:numPr>
          <w:ilvl w:val="0"/>
          <w:numId w:val="26"/>
        </w:numPr>
        <w:autoSpaceDE w:val="0"/>
        <w:autoSpaceDN w:val="0"/>
        <w:adjustRightInd w:val="0"/>
        <w:spacing w:line="360" w:lineRule="auto"/>
        <w:jc w:val="both"/>
      </w:pPr>
      <w:r>
        <w:t xml:space="preserve">Przy ocenie sytuacji materialnej studenta i rodziny studenckiej bierze się pod uwagę obowiązek alimentacyjny rodziców (opiekunów prawnych) wobec dzieci. </w:t>
      </w:r>
    </w:p>
    <w:p w:rsidR="00123A8D" w:rsidRDefault="00123A8D" w:rsidP="006B321D">
      <w:pPr>
        <w:numPr>
          <w:ilvl w:val="0"/>
          <w:numId w:val="26"/>
        </w:numPr>
        <w:autoSpaceDE w:val="0"/>
        <w:autoSpaceDN w:val="0"/>
        <w:adjustRightInd w:val="0"/>
        <w:spacing w:line="360" w:lineRule="auto"/>
        <w:jc w:val="both"/>
      </w:pPr>
      <w:r>
        <w:t xml:space="preserve">Fakt samodzielnego zamieszkiwania małżeństwa studenckiego lub studenta poza domem rodzinnym nie zwalnia ich rodzin od obowiązku alimentacyjnego w okresie studiów. Nie stanowi również podstawy do uznania dochodu tych studentów za zerowy. </w:t>
      </w:r>
    </w:p>
    <w:p w:rsidR="00123A8D" w:rsidRDefault="00123A8D" w:rsidP="006B321D">
      <w:pPr>
        <w:numPr>
          <w:ilvl w:val="0"/>
          <w:numId w:val="26"/>
        </w:numPr>
        <w:autoSpaceDE w:val="0"/>
        <w:autoSpaceDN w:val="0"/>
        <w:adjustRightInd w:val="0"/>
        <w:spacing w:line="360" w:lineRule="auto"/>
        <w:jc w:val="both"/>
      </w:pPr>
      <w:r>
        <w:t>Świadczenia pomocy materialnej przysługują studentowi, który nie utracił statusu studenta. Jeżeli student przebywa na urlopie, powtarza rok lub został warunkowo wpisany na rok studiów może ubiegać się o następujące świadczenia pomocy materialnej: stypendium socjalne, specjalne dla niepełnosprawnych, stypendium wyżywieniowe, stypendium mieszkaniowe.</w:t>
      </w:r>
    </w:p>
    <w:p w:rsidR="00123A8D" w:rsidRDefault="00123A8D" w:rsidP="006B321D">
      <w:pPr>
        <w:numPr>
          <w:ilvl w:val="0"/>
          <w:numId w:val="26"/>
        </w:numPr>
        <w:autoSpaceDE w:val="0"/>
        <w:autoSpaceDN w:val="0"/>
        <w:adjustRightInd w:val="0"/>
        <w:spacing w:line="360" w:lineRule="auto"/>
        <w:jc w:val="both"/>
      </w:pPr>
      <w:r>
        <w:t xml:space="preserve">Studentowi, który przeniósł się z innej uczelni, przysługuje prawo ubiegania się o pomoc materialną na warunkach obowiązujących w </w:t>
      </w:r>
      <w:r w:rsidRPr="00A06215">
        <w:t>Uniwersytecie</w:t>
      </w:r>
      <w:r>
        <w:rPr>
          <w:b/>
        </w:rPr>
        <w:t>,</w:t>
      </w:r>
      <w:r>
        <w:t xml:space="preserve"> począwszy od następnego miesiąca, w którym otrzymał decyzję o przyjęciu na studia.</w:t>
      </w:r>
    </w:p>
    <w:p w:rsidR="00123A8D" w:rsidRDefault="00123A8D" w:rsidP="00911C6B">
      <w:pPr>
        <w:autoSpaceDE w:val="0"/>
        <w:autoSpaceDN w:val="0"/>
        <w:adjustRightInd w:val="0"/>
        <w:jc w:val="center"/>
      </w:pPr>
    </w:p>
    <w:p w:rsidR="00123A8D" w:rsidRDefault="00123A8D" w:rsidP="008C4CBA">
      <w:pPr>
        <w:numPr>
          <w:ilvl w:val="0"/>
          <w:numId w:val="12"/>
        </w:numPr>
        <w:autoSpaceDE w:val="0"/>
        <w:autoSpaceDN w:val="0"/>
        <w:adjustRightInd w:val="0"/>
        <w:spacing w:line="360" w:lineRule="auto"/>
        <w:ind w:left="360" w:hanging="360"/>
        <w:jc w:val="center"/>
      </w:pPr>
      <w:r>
        <w:t>§ 17</w:t>
      </w:r>
    </w:p>
    <w:p w:rsidR="00123A8D" w:rsidRDefault="00123A8D" w:rsidP="008C4CBA">
      <w:pPr>
        <w:numPr>
          <w:ilvl w:val="0"/>
          <w:numId w:val="27"/>
        </w:numPr>
        <w:autoSpaceDE w:val="0"/>
        <w:autoSpaceDN w:val="0"/>
        <w:adjustRightInd w:val="0"/>
        <w:spacing w:line="360" w:lineRule="auto"/>
        <w:jc w:val="both"/>
      </w:pPr>
      <w:r>
        <w:t xml:space="preserve">Stypendium za wyniki w nauce może otrzymać student, który uzyskał za rok studiów średnią ocen co najmniej 4,0. </w:t>
      </w:r>
    </w:p>
    <w:p w:rsidR="00123A8D" w:rsidRDefault="00123A8D" w:rsidP="006B321D">
      <w:pPr>
        <w:numPr>
          <w:ilvl w:val="0"/>
          <w:numId w:val="27"/>
        </w:numPr>
        <w:autoSpaceDE w:val="0"/>
        <w:autoSpaceDN w:val="0"/>
        <w:adjustRightInd w:val="0"/>
        <w:spacing w:line="360" w:lineRule="auto"/>
        <w:jc w:val="both"/>
      </w:pPr>
      <w:r>
        <w:t xml:space="preserve">O przyznanie stypendium, o którym mowa w ust. 1 student może ubiegać się nie wcześniej niż po zaliczeniu pierwszego roku studiów. </w:t>
      </w:r>
    </w:p>
    <w:p w:rsidR="00123A8D" w:rsidRDefault="00123A8D" w:rsidP="006B321D">
      <w:pPr>
        <w:numPr>
          <w:ilvl w:val="0"/>
          <w:numId w:val="27"/>
        </w:numPr>
        <w:autoSpaceDE w:val="0"/>
        <w:autoSpaceDN w:val="0"/>
        <w:adjustRightInd w:val="0"/>
        <w:spacing w:line="360" w:lineRule="auto"/>
        <w:jc w:val="both"/>
      </w:pPr>
      <w:r>
        <w:t xml:space="preserve">Przyznanie stypendium ministra, o którym mowa w § 5 ust. 1 Regulaminu, wyklucza otrzymywanie stypendium za wyniki w nauce, o którym mowa w ust. 1. </w:t>
      </w:r>
    </w:p>
    <w:p w:rsidR="00123A8D" w:rsidRDefault="00123A8D" w:rsidP="006B321D">
      <w:pPr>
        <w:numPr>
          <w:ilvl w:val="0"/>
          <w:numId w:val="27"/>
        </w:numPr>
        <w:autoSpaceDE w:val="0"/>
        <w:autoSpaceDN w:val="0"/>
        <w:adjustRightInd w:val="0"/>
        <w:spacing w:line="360" w:lineRule="auto"/>
        <w:jc w:val="both"/>
      </w:pPr>
      <w:r>
        <w:t xml:space="preserve">Student przebywający na urlopie nie traci prawa do stypendium za wyniki w nauce. </w:t>
      </w:r>
    </w:p>
    <w:p w:rsidR="00123A8D" w:rsidRDefault="00123A8D" w:rsidP="006B321D">
      <w:pPr>
        <w:numPr>
          <w:ilvl w:val="0"/>
          <w:numId w:val="27"/>
        </w:numPr>
        <w:autoSpaceDE w:val="0"/>
        <w:autoSpaceDN w:val="0"/>
        <w:adjustRightInd w:val="0"/>
        <w:spacing w:line="360" w:lineRule="auto"/>
        <w:jc w:val="both"/>
      </w:pPr>
      <w:r>
        <w:t xml:space="preserve">Stypendium za wyniki w nauce nie przysługuje studentowi, który: </w:t>
      </w:r>
    </w:p>
    <w:p w:rsidR="00123A8D" w:rsidRDefault="00123A8D" w:rsidP="008C4CBA">
      <w:pPr>
        <w:numPr>
          <w:ilvl w:val="1"/>
          <w:numId w:val="13"/>
        </w:numPr>
        <w:autoSpaceDE w:val="0"/>
        <w:autoSpaceDN w:val="0"/>
        <w:adjustRightInd w:val="0"/>
        <w:spacing w:line="360" w:lineRule="auto"/>
        <w:ind w:left="720" w:hanging="360"/>
        <w:jc w:val="both"/>
      </w:pPr>
      <w:r>
        <w:t xml:space="preserve">1) powtarza rok lub semestr, </w:t>
      </w:r>
    </w:p>
    <w:p w:rsidR="00123A8D" w:rsidRDefault="00123A8D" w:rsidP="008C4CBA">
      <w:pPr>
        <w:numPr>
          <w:ilvl w:val="1"/>
          <w:numId w:val="13"/>
        </w:numPr>
        <w:autoSpaceDE w:val="0"/>
        <w:autoSpaceDN w:val="0"/>
        <w:adjustRightInd w:val="0"/>
        <w:spacing w:line="360" w:lineRule="auto"/>
        <w:ind w:left="720" w:hanging="360"/>
        <w:jc w:val="both"/>
      </w:pPr>
      <w:r>
        <w:t xml:space="preserve">2) otrzymał wpis warunkowy na dany rok. </w:t>
      </w:r>
    </w:p>
    <w:p w:rsidR="00123A8D" w:rsidRDefault="00123A8D" w:rsidP="006B321D">
      <w:pPr>
        <w:numPr>
          <w:ilvl w:val="0"/>
          <w:numId w:val="27"/>
        </w:numPr>
        <w:autoSpaceDE w:val="0"/>
        <w:autoSpaceDN w:val="0"/>
        <w:adjustRightInd w:val="0"/>
        <w:spacing w:line="360" w:lineRule="auto"/>
        <w:jc w:val="both"/>
      </w:pPr>
      <w:r>
        <w:t xml:space="preserve">Przedziały ocen oraz wysokości stawek stypendium za wyniki w nauce przyporządkowane tym przedziałom ustala na dany rok akademicki rektor                               w porozumieniu z uczelnianymi organami samorządu studenckiego. </w:t>
      </w:r>
    </w:p>
    <w:p w:rsidR="00123A8D" w:rsidRDefault="00123A8D" w:rsidP="00911C6B">
      <w:pPr>
        <w:autoSpaceDE w:val="0"/>
        <w:autoSpaceDN w:val="0"/>
        <w:adjustRightInd w:val="0"/>
        <w:jc w:val="center"/>
      </w:pPr>
    </w:p>
    <w:p w:rsidR="00123A8D" w:rsidRDefault="00123A8D" w:rsidP="006B321D">
      <w:pPr>
        <w:autoSpaceDE w:val="0"/>
        <w:autoSpaceDN w:val="0"/>
        <w:adjustRightInd w:val="0"/>
        <w:spacing w:line="360" w:lineRule="auto"/>
        <w:jc w:val="center"/>
      </w:pPr>
      <w:r>
        <w:t xml:space="preserve">§ 18 </w:t>
      </w:r>
    </w:p>
    <w:p w:rsidR="00123A8D" w:rsidRPr="008C4CBA" w:rsidRDefault="00123A8D" w:rsidP="006B321D">
      <w:pPr>
        <w:numPr>
          <w:ilvl w:val="0"/>
          <w:numId w:val="28"/>
        </w:numPr>
        <w:autoSpaceDE w:val="0"/>
        <w:autoSpaceDN w:val="0"/>
        <w:adjustRightInd w:val="0"/>
        <w:spacing w:line="360" w:lineRule="auto"/>
        <w:jc w:val="both"/>
      </w:pPr>
      <w:r w:rsidRPr="008C4CBA">
        <w:t xml:space="preserve">Student, który uzyskał wysokie wyniki sportowe może ubiegać się o przyznanie stypendium,      o którym mowa w § 1 ust. 1 pkt 3 Regulaminu. </w:t>
      </w:r>
    </w:p>
    <w:p w:rsidR="00123A8D" w:rsidRPr="008C4CBA" w:rsidRDefault="00123A8D" w:rsidP="006B321D">
      <w:pPr>
        <w:numPr>
          <w:ilvl w:val="0"/>
          <w:numId w:val="28"/>
        </w:numPr>
        <w:autoSpaceDE w:val="0"/>
        <w:autoSpaceDN w:val="0"/>
        <w:adjustRightInd w:val="0"/>
        <w:spacing w:line="360" w:lineRule="auto"/>
        <w:jc w:val="both"/>
      </w:pPr>
      <w:r w:rsidRPr="008C4CBA">
        <w:t xml:space="preserve">Wniosek o przyznanie stypendium, o którym mowa w ust. 1, student składa w Studium Wychowania Fizycznego  i Sportu w terminie określonym przez wydziałową komisję stypendialną. </w:t>
      </w:r>
    </w:p>
    <w:p w:rsidR="00123A8D" w:rsidRPr="008C4CBA" w:rsidRDefault="00123A8D" w:rsidP="008C4CBA">
      <w:pPr>
        <w:numPr>
          <w:ilvl w:val="0"/>
          <w:numId w:val="28"/>
        </w:numPr>
        <w:autoSpaceDE w:val="0"/>
        <w:autoSpaceDN w:val="0"/>
        <w:adjustRightInd w:val="0"/>
        <w:spacing w:line="360" w:lineRule="auto"/>
        <w:jc w:val="both"/>
      </w:pPr>
      <w:r w:rsidRPr="008C4CBA">
        <w:t xml:space="preserve">Do wniosku o przyznanie stypendium student zobowiązany jest dołączyć dokumenty potwierdzające osiągnięcie wysokich wyników sportowych i opinię kierownika Studium Wychowania Fizycznego i Sportu. </w:t>
      </w:r>
    </w:p>
    <w:p w:rsidR="00123A8D" w:rsidRPr="008C4CBA" w:rsidRDefault="00123A8D" w:rsidP="008C4CBA">
      <w:pPr>
        <w:numPr>
          <w:ilvl w:val="0"/>
          <w:numId w:val="28"/>
        </w:numPr>
        <w:autoSpaceDE w:val="0"/>
        <w:autoSpaceDN w:val="0"/>
        <w:adjustRightInd w:val="0"/>
        <w:spacing w:line="360" w:lineRule="auto"/>
        <w:jc w:val="both"/>
      </w:pPr>
      <w:r w:rsidRPr="008C4CBA">
        <w:t xml:space="preserve">Kryteria wyników w sporcie oraz wysokości stypendium za wyniki w sporcie                                        i przyporządkowane tym kryteriom kwoty stypendium, ustala rektor w porozumieniu                           z uczelnianymi organami samorządu studenckiego na dany rok akademicki. </w:t>
      </w:r>
    </w:p>
    <w:p w:rsidR="00123A8D" w:rsidRDefault="00123A8D" w:rsidP="00911C6B">
      <w:pPr>
        <w:autoSpaceDE w:val="0"/>
        <w:autoSpaceDN w:val="0"/>
        <w:adjustRightInd w:val="0"/>
        <w:jc w:val="both"/>
      </w:pPr>
    </w:p>
    <w:p w:rsidR="00123A8D" w:rsidRDefault="00123A8D" w:rsidP="006B321D">
      <w:pPr>
        <w:autoSpaceDE w:val="0"/>
        <w:autoSpaceDN w:val="0"/>
        <w:adjustRightInd w:val="0"/>
        <w:spacing w:line="360" w:lineRule="auto"/>
        <w:jc w:val="center"/>
      </w:pPr>
    </w:p>
    <w:p w:rsidR="00123A8D" w:rsidRDefault="00123A8D" w:rsidP="006B321D">
      <w:pPr>
        <w:autoSpaceDE w:val="0"/>
        <w:autoSpaceDN w:val="0"/>
        <w:adjustRightInd w:val="0"/>
        <w:spacing w:line="360" w:lineRule="auto"/>
        <w:jc w:val="center"/>
      </w:pPr>
    </w:p>
    <w:p w:rsidR="00123A8D" w:rsidRDefault="00123A8D" w:rsidP="006B321D">
      <w:pPr>
        <w:autoSpaceDE w:val="0"/>
        <w:autoSpaceDN w:val="0"/>
        <w:adjustRightInd w:val="0"/>
        <w:spacing w:line="360" w:lineRule="auto"/>
        <w:jc w:val="center"/>
      </w:pPr>
    </w:p>
    <w:p w:rsidR="00123A8D" w:rsidRDefault="00123A8D" w:rsidP="006B321D">
      <w:pPr>
        <w:autoSpaceDE w:val="0"/>
        <w:autoSpaceDN w:val="0"/>
        <w:adjustRightInd w:val="0"/>
        <w:spacing w:line="360" w:lineRule="auto"/>
        <w:jc w:val="center"/>
      </w:pPr>
      <w:r>
        <w:t>§ 19</w:t>
      </w:r>
    </w:p>
    <w:p w:rsidR="00123A8D" w:rsidRDefault="00123A8D" w:rsidP="008C4CBA">
      <w:pPr>
        <w:numPr>
          <w:ilvl w:val="0"/>
          <w:numId w:val="29"/>
        </w:numPr>
        <w:autoSpaceDE w:val="0"/>
        <w:autoSpaceDN w:val="0"/>
        <w:adjustRightInd w:val="0"/>
        <w:spacing w:line="360" w:lineRule="auto"/>
        <w:jc w:val="both"/>
      </w:pPr>
      <w:r>
        <w:t xml:space="preserve">Pierwszeństwo w uzyskaniu zakwaterowania w domu studenckim przysługuje studentowi, któremu codzienny dojazd do uczelni uniemożliwiłby lub w znacznym stopniu utrudniał studiowanie i który znajduje się w trudnej sytuacji materialnej. </w:t>
      </w:r>
    </w:p>
    <w:p w:rsidR="00123A8D" w:rsidRDefault="00123A8D" w:rsidP="006B321D">
      <w:pPr>
        <w:numPr>
          <w:ilvl w:val="0"/>
          <w:numId w:val="29"/>
        </w:numPr>
        <w:autoSpaceDE w:val="0"/>
        <w:autoSpaceDN w:val="0"/>
        <w:adjustRightInd w:val="0"/>
        <w:spacing w:line="360" w:lineRule="auto"/>
        <w:jc w:val="both"/>
      </w:pPr>
      <w:r>
        <w:t xml:space="preserve">Przydziału miejsca w domu studenckim dokonuje komisja powołana spośród Rady Mieszkańców i administracji domu studenta. </w:t>
      </w:r>
    </w:p>
    <w:p w:rsidR="00123A8D" w:rsidRDefault="00123A8D" w:rsidP="009248AC">
      <w:pPr>
        <w:autoSpaceDE w:val="0"/>
        <w:autoSpaceDN w:val="0"/>
        <w:adjustRightInd w:val="0"/>
        <w:jc w:val="center"/>
      </w:pPr>
    </w:p>
    <w:p w:rsidR="00123A8D" w:rsidRDefault="00123A8D" w:rsidP="006B321D">
      <w:pPr>
        <w:autoSpaceDE w:val="0"/>
        <w:autoSpaceDN w:val="0"/>
        <w:adjustRightInd w:val="0"/>
        <w:spacing w:line="360" w:lineRule="auto"/>
        <w:jc w:val="center"/>
      </w:pPr>
      <w:r>
        <w:t>§ 20</w:t>
      </w:r>
    </w:p>
    <w:p w:rsidR="00123A8D" w:rsidRDefault="00123A8D" w:rsidP="008C4CBA">
      <w:pPr>
        <w:numPr>
          <w:ilvl w:val="0"/>
          <w:numId w:val="14"/>
        </w:numPr>
        <w:autoSpaceDE w:val="0"/>
        <w:autoSpaceDN w:val="0"/>
        <w:adjustRightInd w:val="0"/>
        <w:spacing w:line="360" w:lineRule="auto"/>
        <w:ind w:left="360" w:hanging="360"/>
        <w:jc w:val="both"/>
      </w:pPr>
      <w:r>
        <w:t xml:space="preserve">1. Wysokość opłaty wnoszonej przez studenta za miejsce w domu studenckim ustala prorektor ds. studenckich w porozumieniu z uczelnianym organem samorządu studenckiego. </w:t>
      </w:r>
    </w:p>
    <w:p w:rsidR="00123A8D" w:rsidRDefault="00123A8D" w:rsidP="00911C6B">
      <w:pPr>
        <w:autoSpaceDE w:val="0"/>
        <w:autoSpaceDN w:val="0"/>
        <w:adjustRightInd w:val="0"/>
        <w:jc w:val="center"/>
      </w:pPr>
    </w:p>
    <w:p w:rsidR="00123A8D" w:rsidRDefault="00123A8D" w:rsidP="006B321D">
      <w:pPr>
        <w:autoSpaceDE w:val="0"/>
        <w:autoSpaceDN w:val="0"/>
        <w:adjustRightInd w:val="0"/>
        <w:spacing w:line="360" w:lineRule="auto"/>
        <w:jc w:val="center"/>
      </w:pPr>
      <w:r>
        <w:t>§ 21</w:t>
      </w:r>
    </w:p>
    <w:p w:rsidR="00123A8D" w:rsidRDefault="00123A8D" w:rsidP="008C4CBA">
      <w:pPr>
        <w:numPr>
          <w:ilvl w:val="0"/>
          <w:numId w:val="30"/>
        </w:numPr>
        <w:autoSpaceDE w:val="0"/>
        <w:autoSpaceDN w:val="0"/>
        <w:adjustRightInd w:val="0"/>
        <w:spacing w:line="360" w:lineRule="auto"/>
        <w:jc w:val="both"/>
      </w:pPr>
      <w:r>
        <w:t>Zapomoga może być przyznana studentowi, który z przyczyn losowych znalazł się przejściowo w trudnej sytuacji materialnej.</w:t>
      </w:r>
    </w:p>
    <w:p w:rsidR="00123A8D" w:rsidRDefault="00123A8D" w:rsidP="00D26027">
      <w:pPr>
        <w:numPr>
          <w:ilvl w:val="0"/>
          <w:numId w:val="30"/>
        </w:numPr>
        <w:autoSpaceDE w:val="0"/>
        <w:autoSpaceDN w:val="0"/>
        <w:adjustRightInd w:val="0"/>
        <w:spacing w:line="360" w:lineRule="auto"/>
        <w:jc w:val="both"/>
      </w:pPr>
      <w:r>
        <w:t xml:space="preserve">Zapomogę przyznaje wydziałowa komisja stypendialna na podstawie udokumentowanego wniosku studenta. </w:t>
      </w:r>
    </w:p>
    <w:p w:rsidR="00123A8D" w:rsidRDefault="00123A8D" w:rsidP="00D26027">
      <w:pPr>
        <w:numPr>
          <w:ilvl w:val="0"/>
          <w:numId w:val="30"/>
        </w:numPr>
        <w:autoSpaceDE w:val="0"/>
        <w:autoSpaceDN w:val="0"/>
        <w:adjustRightInd w:val="0"/>
        <w:spacing w:line="360" w:lineRule="auto"/>
        <w:jc w:val="both"/>
      </w:pPr>
      <w:r>
        <w:t>Pomoc, o której mowa w ust. 1 przyznawana jest w formie pieniężnej.</w:t>
      </w:r>
    </w:p>
    <w:p w:rsidR="00123A8D" w:rsidRDefault="00123A8D" w:rsidP="00D26027">
      <w:pPr>
        <w:numPr>
          <w:ilvl w:val="0"/>
          <w:numId w:val="30"/>
        </w:numPr>
        <w:autoSpaceDE w:val="0"/>
        <w:autoSpaceDN w:val="0"/>
        <w:adjustRightInd w:val="0"/>
        <w:spacing w:line="360" w:lineRule="auto"/>
        <w:jc w:val="both"/>
      </w:pPr>
      <w:r>
        <w:t xml:space="preserve">Student może otrzymać zapomogę dwa razy w roku akademickim. </w:t>
      </w:r>
    </w:p>
    <w:p w:rsidR="00123A8D" w:rsidRDefault="00123A8D" w:rsidP="00D26027">
      <w:pPr>
        <w:numPr>
          <w:ilvl w:val="0"/>
          <w:numId w:val="30"/>
        </w:numPr>
        <w:autoSpaceDE w:val="0"/>
        <w:autoSpaceDN w:val="0"/>
        <w:adjustRightInd w:val="0"/>
        <w:spacing w:line="360" w:lineRule="auto"/>
        <w:jc w:val="both"/>
      </w:pPr>
      <w:r>
        <w:t xml:space="preserve">Stawki zapomóg ustala corocznie na dany rok akademicki rektor w porozumieniu                          z uczelnianymi organami samorządu studenckiego. </w:t>
      </w:r>
    </w:p>
    <w:p w:rsidR="00123A8D" w:rsidRDefault="00123A8D" w:rsidP="00911C6B">
      <w:pPr>
        <w:autoSpaceDE w:val="0"/>
        <w:autoSpaceDN w:val="0"/>
        <w:adjustRightInd w:val="0"/>
        <w:jc w:val="both"/>
      </w:pPr>
    </w:p>
    <w:p w:rsidR="00123A8D" w:rsidRDefault="00123A8D" w:rsidP="006B321D">
      <w:pPr>
        <w:autoSpaceDE w:val="0"/>
        <w:autoSpaceDN w:val="0"/>
        <w:adjustRightInd w:val="0"/>
        <w:spacing w:line="360" w:lineRule="auto"/>
        <w:jc w:val="center"/>
      </w:pPr>
      <w:r>
        <w:t>§ 22</w:t>
      </w:r>
    </w:p>
    <w:p w:rsidR="00123A8D" w:rsidRDefault="00123A8D" w:rsidP="008C4CBA">
      <w:pPr>
        <w:numPr>
          <w:ilvl w:val="0"/>
          <w:numId w:val="31"/>
        </w:numPr>
        <w:autoSpaceDE w:val="0"/>
        <w:autoSpaceDN w:val="0"/>
        <w:adjustRightInd w:val="0"/>
        <w:spacing w:line="360" w:lineRule="auto"/>
        <w:jc w:val="both"/>
      </w:pPr>
      <w:r>
        <w:t xml:space="preserve">Prawo do otrzymania świadczenia z funduszu pomocy materialnej ustaje w przypadku: </w:t>
      </w:r>
    </w:p>
    <w:p w:rsidR="00123A8D" w:rsidRDefault="00123A8D" w:rsidP="008C4CBA">
      <w:pPr>
        <w:numPr>
          <w:ilvl w:val="1"/>
          <w:numId w:val="15"/>
        </w:numPr>
        <w:autoSpaceDE w:val="0"/>
        <w:autoSpaceDN w:val="0"/>
        <w:adjustRightInd w:val="0"/>
        <w:spacing w:line="360" w:lineRule="auto"/>
        <w:ind w:left="360"/>
        <w:jc w:val="both"/>
      </w:pPr>
      <w:r>
        <w:t xml:space="preserve">1) ukończenia studiów, </w:t>
      </w:r>
    </w:p>
    <w:p w:rsidR="00123A8D" w:rsidRDefault="00123A8D" w:rsidP="008C4CBA">
      <w:pPr>
        <w:numPr>
          <w:ilvl w:val="1"/>
          <w:numId w:val="15"/>
        </w:numPr>
        <w:autoSpaceDE w:val="0"/>
        <w:autoSpaceDN w:val="0"/>
        <w:adjustRightInd w:val="0"/>
        <w:spacing w:line="360" w:lineRule="auto"/>
        <w:ind w:left="360"/>
        <w:jc w:val="both"/>
      </w:pPr>
      <w:r>
        <w:t xml:space="preserve">2) skreślenia z listy studentów, </w:t>
      </w:r>
    </w:p>
    <w:p w:rsidR="00123A8D" w:rsidRDefault="00123A8D" w:rsidP="008C4CBA">
      <w:pPr>
        <w:numPr>
          <w:ilvl w:val="1"/>
          <w:numId w:val="15"/>
        </w:numPr>
        <w:autoSpaceDE w:val="0"/>
        <w:autoSpaceDN w:val="0"/>
        <w:adjustRightInd w:val="0"/>
        <w:spacing w:line="360" w:lineRule="auto"/>
        <w:ind w:left="720" w:hanging="360"/>
        <w:jc w:val="both"/>
      </w:pPr>
      <w:r>
        <w:t xml:space="preserve">3) zawieszenia w prawach studenta w wyniku prawomocnego orzeczenia komisji  </w:t>
      </w:r>
    </w:p>
    <w:p w:rsidR="00123A8D" w:rsidRDefault="00123A8D" w:rsidP="008C4CBA">
      <w:pPr>
        <w:numPr>
          <w:ilvl w:val="1"/>
          <w:numId w:val="15"/>
        </w:numPr>
        <w:autoSpaceDE w:val="0"/>
        <w:autoSpaceDN w:val="0"/>
        <w:adjustRightInd w:val="0"/>
        <w:spacing w:line="360" w:lineRule="auto"/>
        <w:ind w:left="720" w:hanging="360"/>
        <w:jc w:val="both"/>
      </w:pPr>
      <w:r>
        <w:t xml:space="preserve">    dyscyplinarnej dla studentów, </w:t>
      </w:r>
    </w:p>
    <w:p w:rsidR="00123A8D" w:rsidRDefault="00123A8D" w:rsidP="008C4CBA">
      <w:pPr>
        <w:numPr>
          <w:ilvl w:val="1"/>
          <w:numId w:val="15"/>
        </w:numPr>
        <w:autoSpaceDE w:val="0"/>
        <w:autoSpaceDN w:val="0"/>
        <w:adjustRightInd w:val="0"/>
        <w:spacing w:line="360" w:lineRule="auto"/>
        <w:ind w:left="720" w:hanging="360"/>
        <w:jc w:val="both"/>
      </w:pPr>
      <w:r>
        <w:t xml:space="preserve">4) istotnej zmiany warunków na podstawie których przyznano studentowi pomoc materialną. </w:t>
      </w:r>
    </w:p>
    <w:p w:rsidR="00123A8D" w:rsidRDefault="00123A8D" w:rsidP="008C4CBA">
      <w:pPr>
        <w:numPr>
          <w:ilvl w:val="0"/>
          <w:numId w:val="31"/>
        </w:numPr>
        <w:spacing w:line="360" w:lineRule="auto"/>
        <w:jc w:val="both"/>
      </w:pPr>
      <w:r>
        <w:t xml:space="preserve">Ustanie prawa do świadczeń w przypadku ukończenia studiów następuje od następnego miesiąca w którym ukończono studia, zaś w przypadkach określonych w ust. 1 pkt 2 i 3, następuje od następnego miesiąca, w którym została wydana decyzja o skreśleniu z listy studentów lub zawieszeniu w prawach studenta, zaś w przypadku o którym mowa w ust. 1 pkt 4 od następnego miesiąca, w którym nastąpiła istotna zmiana warunków na podstawie, której przyznano studentowi pomoc materialną. W przypadku pobierania stypendium bez powiadomienia o zmianie warunków, student zobowiązany jest do zwrotu </w:t>
      </w:r>
    </w:p>
    <w:p w:rsidR="00123A8D" w:rsidRDefault="00123A8D" w:rsidP="008C4CBA">
      <w:pPr>
        <w:spacing w:line="360" w:lineRule="auto"/>
        <w:ind w:firstLine="360"/>
      </w:pPr>
      <w:r>
        <w:t>pobranego bez uzasadnienia stypendium.</w:t>
      </w:r>
    </w:p>
    <w:p w:rsidR="00123A8D" w:rsidRDefault="00123A8D" w:rsidP="009C6C1D">
      <w:pPr>
        <w:numPr>
          <w:ilvl w:val="0"/>
          <w:numId w:val="31"/>
        </w:numPr>
        <w:spacing w:line="360" w:lineRule="auto"/>
      </w:pPr>
      <w:r>
        <w:t>Student, któremu przyznano stypendium bez podstawy prawnej, zobowiązany jest do jego zwrotu.</w:t>
      </w:r>
    </w:p>
    <w:p w:rsidR="00123A8D" w:rsidRDefault="00123A8D" w:rsidP="009C6C1D">
      <w:pPr>
        <w:spacing w:line="360" w:lineRule="auto"/>
        <w:jc w:val="center"/>
      </w:pPr>
      <w:r>
        <w:t>§ 23</w:t>
      </w:r>
    </w:p>
    <w:p w:rsidR="00123A8D" w:rsidRDefault="00123A8D" w:rsidP="008C4CBA">
      <w:pPr>
        <w:numPr>
          <w:ilvl w:val="0"/>
          <w:numId w:val="32"/>
        </w:numPr>
        <w:autoSpaceDE w:val="0"/>
        <w:autoSpaceDN w:val="0"/>
        <w:adjustRightInd w:val="0"/>
        <w:spacing w:line="360" w:lineRule="auto"/>
        <w:jc w:val="both"/>
      </w:pPr>
      <w:r>
        <w:t xml:space="preserve">W sprawach nie uregulowanych w niniejszym regulaminie stosuje się przepisy ustawy              z dnia 27 lipca 2005 r. Prawo o szkolnictwie wyższym. </w:t>
      </w:r>
    </w:p>
    <w:p w:rsidR="00123A8D" w:rsidRPr="00A06215" w:rsidRDefault="00123A8D" w:rsidP="00D26027">
      <w:pPr>
        <w:numPr>
          <w:ilvl w:val="0"/>
          <w:numId w:val="32"/>
        </w:numPr>
        <w:autoSpaceDE w:val="0"/>
        <w:autoSpaceDN w:val="0"/>
        <w:adjustRightInd w:val="0"/>
        <w:spacing w:line="360" w:lineRule="auto"/>
        <w:jc w:val="both"/>
      </w:pPr>
      <w:r>
        <w:t>Regulamin wchodzi w życie z dniem podpisania</w:t>
      </w:r>
      <w:r w:rsidRPr="00A06215">
        <w:t>.</w:t>
      </w:r>
    </w:p>
    <w:p w:rsidR="00123A8D" w:rsidRPr="00A06215" w:rsidRDefault="00123A8D" w:rsidP="006B321D">
      <w:pPr>
        <w:autoSpaceDE w:val="0"/>
        <w:autoSpaceDN w:val="0"/>
        <w:adjustRightInd w:val="0"/>
        <w:spacing w:line="360" w:lineRule="auto"/>
        <w:jc w:val="both"/>
      </w:pPr>
    </w:p>
    <w:p w:rsidR="00123A8D" w:rsidRDefault="00123A8D" w:rsidP="006B321D">
      <w:pPr>
        <w:autoSpaceDE w:val="0"/>
        <w:autoSpaceDN w:val="0"/>
        <w:adjustRightInd w:val="0"/>
        <w:spacing w:line="360" w:lineRule="auto"/>
        <w:jc w:val="both"/>
      </w:pPr>
      <w:r>
        <w:t xml:space="preserve"> </w:t>
      </w:r>
    </w:p>
    <w:p w:rsidR="00123A8D" w:rsidRDefault="00123A8D" w:rsidP="008C4CBA">
      <w:pPr>
        <w:autoSpaceDE w:val="0"/>
        <w:autoSpaceDN w:val="0"/>
        <w:adjustRightInd w:val="0"/>
        <w:spacing w:line="360" w:lineRule="auto"/>
        <w:jc w:val="both"/>
      </w:pPr>
    </w:p>
    <w:p w:rsidR="00123A8D" w:rsidRDefault="00123A8D" w:rsidP="006B321D">
      <w:pPr>
        <w:autoSpaceDE w:val="0"/>
        <w:autoSpaceDN w:val="0"/>
        <w:adjustRightInd w:val="0"/>
        <w:ind w:firstLine="708"/>
        <w:jc w:val="both"/>
      </w:pPr>
      <w:r>
        <w:tab/>
      </w:r>
      <w:r>
        <w:tab/>
      </w:r>
      <w:r>
        <w:tab/>
      </w:r>
      <w:r>
        <w:tab/>
      </w:r>
      <w:r>
        <w:tab/>
      </w:r>
      <w:r>
        <w:tab/>
        <w:t xml:space="preserve">    Rektor </w:t>
      </w:r>
    </w:p>
    <w:p w:rsidR="00123A8D" w:rsidRPr="00A06215" w:rsidRDefault="00123A8D" w:rsidP="006B321D">
      <w:pPr>
        <w:autoSpaceDE w:val="0"/>
        <w:autoSpaceDN w:val="0"/>
        <w:adjustRightInd w:val="0"/>
        <w:jc w:val="both"/>
      </w:pPr>
      <w:r>
        <w:t xml:space="preserve">       </w:t>
      </w:r>
      <w:r>
        <w:tab/>
      </w:r>
      <w:r>
        <w:tab/>
      </w:r>
      <w:r>
        <w:tab/>
      </w:r>
      <w:r>
        <w:tab/>
      </w:r>
      <w:r>
        <w:tab/>
      </w:r>
      <w:r>
        <w:tab/>
        <w:t xml:space="preserve">  </w:t>
      </w:r>
      <w:r w:rsidRPr="00A06215">
        <w:t>Uniwersytetu Medycznego</w:t>
      </w:r>
    </w:p>
    <w:p w:rsidR="00123A8D" w:rsidRDefault="00123A8D" w:rsidP="006B321D">
      <w:pPr>
        <w:autoSpaceDE w:val="0"/>
        <w:autoSpaceDN w:val="0"/>
        <w:adjustRightInd w:val="0"/>
        <w:jc w:val="both"/>
      </w:pPr>
      <w:r>
        <w:t xml:space="preserve">    </w:t>
      </w:r>
      <w:r>
        <w:tab/>
      </w:r>
      <w:r>
        <w:tab/>
      </w:r>
      <w:r>
        <w:tab/>
      </w:r>
      <w:r>
        <w:tab/>
        <w:t xml:space="preserve">     </w:t>
      </w:r>
      <w:r>
        <w:tab/>
      </w:r>
      <w:r>
        <w:tab/>
        <w:t xml:space="preserve">         w Białymstoku </w:t>
      </w:r>
    </w:p>
    <w:p w:rsidR="00123A8D" w:rsidRDefault="00123A8D" w:rsidP="006B321D">
      <w:pPr>
        <w:autoSpaceDE w:val="0"/>
        <w:autoSpaceDN w:val="0"/>
        <w:adjustRightInd w:val="0"/>
        <w:jc w:val="both"/>
      </w:pPr>
      <w:r>
        <w:t xml:space="preserve">            </w:t>
      </w:r>
    </w:p>
    <w:p w:rsidR="00123A8D" w:rsidRDefault="00123A8D" w:rsidP="008C4CBA">
      <w:pPr>
        <w:autoSpaceDE w:val="0"/>
        <w:autoSpaceDN w:val="0"/>
        <w:adjustRightInd w:val="0"/>
        <w:spacing w:line="360" w:lineRule="auto"/>
      </w:pPr>
      <w:r>
        <w:tab/>
      </w:r>
      <w:r>
        <w:tab/>
      </w:r>
      <w:r>
        <w:tab/>
      </w:r>
      <w:r>
        <w:tab/>
      </w:r>
      <w:r>
        <w:tab/>
        <w:t xml:space="preserve">           prof. dr hab. Jacek Nikliński</w:t>
      </w:r>
    </w:p>
    <w:sectPr w:rsidR="00123A8D" w:rsidSect="00F621A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A8D" w:rsidRDefault="00123A8D">
      <w:r>
        <w:separator/>
      </w:r>
    </w:p>
  </w:endnote>
  <w:endnote w:type="continuationSeparator" w:id="0">
    <w:p w:rsidR="00123A8D" w:rsidRDefault="00123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8D" w:rsidRDefault="00123A8D" w:rsidP="007B1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A8D" w:rsidRDefault="00123A8D" w:rsidP="00B848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8D" w:rsidRDefault="00123A8D" w:rsidP="007B1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23A8D" w:rsidRDefault="00123A8D" w:rsidP="00B848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A8D" w:rsidRDefault="00123A8D">
      <w:r>
        <w:separator/>
      </w:r>
    </w:p>
  </w:footnote>
  <w:footnote w:type="continuationSeparator" w:id="0">
    <w:p w:rsidR="00123A8D" w:rsidRDefault="00123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B12F11"/>
    <w:multiLevelType w:val="hybridMultilevel"/>
    <w:tmpl w:val="00121B3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FD1B275"/>
    <w:multiLevelType w:val="hybridMultilevel"/>
    <w:tmpl w:val="56DD8ED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B7BB4B1"/>
    <w:multiLevelType w:val="hybridMultilevel"/>
    <w:tmpl w:val="FB07797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E6C07E1"/>
    <w:multiLevelType w:val="hybridMultilevel"/>
    <w:tmpl w:val="E86863B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15BB5EBA"/>
    <w:multiLevelType w:val="hybridMultilevel"/>
    <w:tmpl w:val="9FC2875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8C04415"/>
    <w:multiLevelType w:val="hybridMultilevel"/>
    <w:tmpl w:val="43FECF82"/>
    <w:lvl w:ilvl="0" w:tplc="0415000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E10AC6"/>
    <w:multiLevelType w:val="hybridMultilevel"/>
    <w:tmpl w:val="D90C32B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A25F80A"/>
    <w:multiLevelType w:val="hybridMultilevel"/>
    <w:tmpl w:val="157AB04A"/>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B844313"/>
    <w:multiLevelType w:val="hybridMultilevel"/>
    <w:tmpl w:val="54944D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CEC522F"/>
    <w:multiLevelType w:val="hybridMultilevel"/>
    <w:tmpl w:val="1A602A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DA32371"/>
    <w:multiLevelType w:val="hybridMultilevel"/>
    <w:tmpl w:val="2AC8A81A"/>
    <w:lvl w:ilvl="0" w:tplc="9B34CA5E">
      <w:start w:val="1"/>
      <w:numFmt w:val="decimal"/>
      <w:lvlText w:val="%1."/>
      <w:lvlJc w:val="left"/>
      <w:pPr>
        <w:tabs>
          <w:tab w:val="num" w:pos="720"/>
        </w:tabs>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15852A0"/>
    <w:multiLevelType w:val="hybridMultilevel"/>
    <w:tmpl w:val="9A88C346"/>
    <w:lvl w:ilvl="0" w:tplc="0415000F">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2">
    <w:nsid w:val="26169696"/>
    <w:multiLevelType w:val="hybridMultilevel"/>
    <w:tmpl w:val="476CB069"/>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27BB7A18"/>
    <w:multiLevelType w:val="hybridMultilevel"/>
    <w:tmpl w:val="5F7A672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291D09F5"/>
    <w:multiLevelType w:val="hybridMultilevel"/>
    <w:tmpl w:val="7C86A6F8"/>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2C7A09CF"/>
    <w:multiLevelType w:val="hybridMultilevel"/>
    <w:tmpl w:val="EEF84F5A"/>
    <w:lvl w:ilvl="0" w:tplc="0415000F">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6">
    <w:nsid w:val="2D7CAB6B"/>
    <w:multiLevelType w:val="hybridMultilevel"/>
    <w:tmpl w:val="FE617DE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27A2B7F"/>
    <w:multiLevelType w:val="hybridMultilevel"/>
    <w:tmpl w:val="B774538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40E28BCC"/>
    <w:multiLevelType w:val="hybridMultilevel"/>
    <w:tmpl w:val="CC7936F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41E41C6E"/>
    <w:multiLevelType w:val="hybridMultilevel"/>
    <w:tmpl w:val="A7F4EE24"/>
    <w:lvl w:ilvl="0" w:tplc="0415000F">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0">
    <w:nsid w:val="449A0CEE"/>
    <w:multiLevelType w:val="hybridMultilevel"/>
    <w:tmpl w:val="8F30AE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5CC70A2"/>
    <w:multiLevelType w:val="hybridMultilevel"/>
    <w:tmpl w:val="18D4C1E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56901C93"/>
    <w:multiLevelType w:val="hybridMultilevel"/>
    <w:tmpl w:val="C448A53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7547950"/>
    <w:multiLevelType w:val="hybridMultilevel"/>
    <w:tmpl w:val="1FB6EDDE"/>
    <w:lvl w:ilvl="0" w:tplc="0415000F">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D666E54"/>
    <w:multiLevelType w:val="hybridMultilevel"/>
    <w:tmpl w:val="3BB4C82A"/>
    <w:lvl w:ilvl="0" w:tplc="0415000F">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5">
    <w:nsid w:val="630E5C9A"/>
    <w:multiLevelType w:val="hybridMultilevel"/>
    <w:tmpl w:val="AA46E62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6C845252"/>
    <w:multiLevelType w:val="hybridMultilevel"/>
    <w:tmpl w:val="C2CF58E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704726DB"/>
    <w:multiLevelType w:val="hybridMultilevel"/>
    <w:tmpl w:val="E384E6D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36A6B38"/>
    <w:multiLevelType w:val="hybridMultilevel"/>
    <w:tmpl w:val="9D7AE92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488D6E7"/>
    <w:multiLevelType w:val="hybridMultilevel"/>
    <w:tmpl w:val="DF10494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8B1699E"/>
    <w:multiLevelType w:val="hybridMultilevel"/>
    <w:tmpl w:val="337686AA"/>
    <w:lvl w:ilvl="0" w:tplc="0415000F">
      <w:start w:val="1"/>
      <w:numFmt w:val="decimal"/>
      <w:lvlText w:val="%1."/>
      <w:lvlJc w:val="left"/>
      <w:pPr>
        <w:tabs>
          <w:tab w:val="num" w:pos="900"/>
        </w:tabs>
        <w:ind w:left="900" w:hanging="360"/>
      </w:pPr>
      <w:rPr>
        <w:rFonts w:cs="Times New Roman"/>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1">
    <w:nsid w:val="795C0981"/>
    <w:multiLevelType w:val="hybridMultilevel"/>
    <w:tmpl w:val="77940F4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1"/>
    </w:lvlOverride>
    <w:lvlOverride w:ilvl="1"/>
    <w:lvlOverride w:ilvl="2"/>
    <w:lvlOverride w:ilvl="3"/>
    <w:lvlOverride w:ilvl="4"/>
    <w:lvlOverride w:ilvl="5"/>
    <w:lvlOverride w:ilvl="6"/>
    <w:lvlOverride w:ilvl="7"/>
    <w:lvlOverride w:ilvl="8"/>
  </w:num>
  <w:num w:numId="16">
    <w:abstractNumId w:val="31"/>
  </w:num>
  <w:num w:numId="17">
    <w:abstractNumId w:val="28"/>
  </w:num>
  <w:num w:numId="18">
    <w:abstractNumId w:val="8"/>
  </w:num>
  <w:num w:numId="19">
    <w:abstractNumId w:val="9"/>
  </w:num>
  <w:num w:numId="20">
    <w:abstractNumId w:val="27"/>
  </w:num>
  <w:num w:numId="21">
    <w:abstractNumId w:val="24"/>
  </w:num>
  <w:num w:numId="22">
    <w:abstractNumId w:val="11"/>
  </w:num>
  <w:num w:numId="23">
    <w:abstractNumId w:val="19"/>
  </w:num>
  <w:num w:numId="24">
    <w:abstractNumId w:val="15"/>
  </w:num>
  <w:num w:numId="25">
    <w:abstractNumId w:val="30"/>
  </w:num>
  <w:num w:numId="26">
    <w:abstractNumId w:val="6"/>
  </w:num>
  <w:num w:numId="27">
    <w:abstractNumId w:val="3"/>
  </w:num>
  <w:num w:numId="28">
    <w:abstractNumId w:val="5"/>
  </w:num>
  <w:num w:numId="29">
    <w:abstractNumId w:val="20"/>
  </w:num>
  <w:num w:numId="30">
    <w:abstractNumId w:val="25"/>
  </w:num>
  <w:num w:numId="31">
    <w:abstractNumId w:val="21"/>
  </w:num>
  <w:num w:numId="32">
    <w:abstractNumId w:val="4"/>
  </w:num>
  <w:num w:numId="33">
    <w:abstractNumId w:val="14"/>
  </w:num>
  <w:num w:numId="34">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264"/>
    <w:rsid w:val="0003440F"/>
    <w:rsid w:val="00064E88"/>
    <w:rsid w:val="000879F5"/>
    <w:rsid w:val="00102A47"/>
    <w:rsid w:val="001040AA"/>
    <w:rsid w:val="00123A8D"/>
    <w:rsid w:val="00146BB0"/>
    <w:rsid w:val="0035633D"/>
    <w:rsid w:val="003945FA"/>
    <w:rsid w:val="003B7817"/>
    <w:rsid w:val="004460FA"/>
    <w:rsid w:val="00456253"/>
    <w:rsid w:val="0048454E"/>
    <w:rsid w:val="004F5F19"/>
    <w:rsid w:val="00534CD2"/>
    <w:rsid w:val="00584EE5"/>
    <w:rsid w:val="0058587B"/>
    <w:rsid w:val="006320E9"/>
    <w:rsid w:val="006417D8"/>
    <w:rsid w:val="006662D2"/>
    <w:rsid w:val="006B321D"/>
    <w:rsid w:val="006D71BF"/>
    <w:rsid w:val="0073028D"/>
    <w:rsid w:val="007345B5"/>
    <w:rsid w:val="007828CE"/>
    <w:rsid w:val="007B16A2"/>
    <w:rsid w:val="007E6E45"/>
    <w:rsid w:val="008B1B7C"/>
    <w:rsid w:val="008C005E"/>
    <w:rsid w:val="008C4CBA"/>
    <w:rsid w:val="00911C6B"/>
    <w:rsid w:val="00921F3B"/>
    <w:rsid w:val="009248AC"/>
    <w:rsid w:val="00944DF1"/>
    <w:rsid w:val="00956A80"/>
    <w:rsid w:val="009C6C1D"/>
    <w:rsid w:val="009E6086"/>
    <w:rsid w:val="00A06215"/>
    <w:rsid w:val="00A51264"/>
    <w:rsid w:val="00A60F5E"/>
    <w:rsid w:val="00A95C59"/>
    <w:rsid w:val="00AE47BF"/>
    <w:rsid w:val="00B120D1"/>
    <w:rsid w:val="00B35C20"/>
    <w:rsid w:val="00B66511"/>
    <w:rsid w:val="00B84825"/>
    <w:rsid w:val="00B87FB4"/>
    <w:rsid w:val="00BA62B8"/>
    <w:rsid w:val="00C109A3"/>
    <w:rsid w:val="00C33456"/>
    <w:rsid w:val="00C74883"/>
    <w:rsid w:val="00D26027"/>
    <w:rsid w:val="00D64CA0"/>
    <w:rsid w:val="00DA4942"/>
    <w:rsid w:val="00E34F4F"/>
    <w:rsid w:val="00EA2305"/>
    <w:rsid w:val="00F621AD"/>
    <w:rsid w:val="00FB5E43"/>
    <w:rsid w:val="00FE68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6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6511"/>
    <w:pPr>
      <w:ind w:left="720"/>
      <w:contextualSpacing/>
    </w:pPr>
  </w:style>
  <w:style w:type="paragraph" w:styleId="BalloonText">
    <w:name w:val="Balloon Text"/>
    <w:basedOn w:val="Normal"/>
    <w:link w:val="BalloonTextChar"/>
    <w:uiPriority w:val="99"/>
    <w:semiHidden/>
    <w:rsid w:val="00C748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CD2"/>
    <w:rPr>
      <w:rFonts w:ascii="Times New Roman" w:hAnsi="Times New Roman" w:cs="Times New Roman"/>
      <w:sz w:val="2"/>
    </w:rPr>
  </w:style>
  <w:style w:type="paragraph" w:styleId="Footer">
    <w:name w:val="footer"/>
    <w:basedOn w:val="Normal"/>
    <w:link w:val="FooterChar"/>
    <w:uiPriority w:val="99"/>
    <w:rsid w:val="00B84825"/>
    <w:pPr>
      <w:tabs>
        <w:tab w:val="center" w:pos="4536"/>
        <w:tab w:val="right" w:pos="9072"/>
      </w:tabs>
    </w:pPr>
  </w:style>
  <w:style w:type="character" w:customStyle="1" w:styleId="FooterChar">
    <w:name w:val="Footer Char"/>
    <w:basedOn w:val="DefaultParagraphFont"/>
    <w:link w:val="Footer"/>
    <w:uiPriority w:val="99"/>
    <w:semiHidden/>
    <w:locked/>
    <w:rsid w:val="00C109A3"/>
    <w:rPr>
      <w:rFonts w:ascii="Times New Roman" w:hAnsi="Times New Roman" w:cs="Times New Roman"/>
      <w:sz w:val="24"/>
      <w:szCs w:val="24"/>
    </w:rPr>
  </w:style>
  <w:style w:type="character" w:styleId="PageNumber">
    <w:name w:val="page number"/>
    <w:basedOn w:val="DefaultParagraphFont"/>
    <w:uiPriority w:val="99"/>
    <w:rsid w:val="00B84825"/>
    <w:rPr>
      <w:rFonts w:cs="Times New Roman"/>
    </w:rPr>
  </w:style>
</w:styles>
</file>

<file path=word/webSettings.xml><?xml version="1.0" encoding="utf-8"?>
<w:webSettings xmlns:r="http://schemas.openxmlformats.org/officeDocument/2006/relationships" xmlns:w="http://schemas.openxmlformats.org/wordprocessingml/2006/main">
  <w:divs>
    <w:div w:id="694580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11</Pages>
  <Words>2906</Words>
  <Characters>17441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Sekcja Kontroli</cp:lastModifiedBy>
  <cp:revision>36</cp:revision>
  <cp:lastPrinted>2010-05-27T06:27:00Z</cp:lastPrinted>
  <dcterms:created xsi:type="dcterms:W3CDTF">2010-04-26T09:09:00Z</dcterms:created>
  <dcterms:modified xsi:type="dcterms:W3CDTF">2010-05-27T06:30:00Z</dcterms:modified>
</cp:coreProperties>
</file>